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EDA" w:rsidRPr="00754215" w:rsidRDefault="007A263D" w:rsidP="00987EDA">
      <w:pPr>
        <w:jc w:val="center"/>
        <w:rPr>
          <w:rFonts w:ascii="Times New Roman" w:hAnsi="Times New Roman" w:cs="Times New Roman"/>
          <w:b/>
          <w:color w:val="000000" w:themeColor="text1"/>
          <w:szCs w:val="24"/>
        </w:rPr>
      </w:pPr>
      <w:r w:rsidRPr="00754215">
        <w:rPr>
          <w:rFonts w:ascii="Times New Roman" w:hAnsi="Times New Roman" w:cs="Times New Roman"/>
          <w:b/>
          <w:color w:val="000000" w:themeColor="text1"/>
          <w:szCs w:val="24"/>
        </w:rPr>
        <w:t xml:space="preserve">LABORATORY SAFETY </w:t>
      </w:r>
      <w:r w:rsidR="00A92425" w:rsidRPr="00754215">
        <w:rPr>
          <w:rFonts w:ascii="Times New Roman" w:hAnsi="Times New Roman" w:cs="Times New Roman"/>
          <w:b/>
          <w:color w:val="000000" w:themeColor="text1"/>
          <w:szCs w:val="24"/>
        </w:rPr>
        <w:t>REGULATIONS</w:t>
      </w:r>
      <w:r w:rsidR="00DD7A70" w:rsidRPr="00754215">
        <w:rPr>
          <w:rFonts w:ascii="Times New Roman" w:hAnsi="Times New Roman" w:cs="Times New Roman"/>
          <w:b/>
          <w:color w:val="000000" w:themeColor="text1"/>
          <w:szCs w:val="24"/>
        </w:rPr>
        <w:t xml:space="preserve"> FOR </w:t>
      </w:r>
    </w:p>
    <w:p w:rsidR="00987EDA" w:rsidRPr="00754215" w:rsidRDefault="00987EDA" w:rsidP="00987EDA">
      <w:pPr>
        <w:jc w:val="center"/>
        <w:rPr>
          <w:rFonts w:ascii="Times New Roman" w:hAnsi="Times New Roman" w:cs="Times New Roman"/>
          <w:b/>
          <w:color w:val="000000" w:themeColor="text1"/>
          <w:szCs w:val="24"/>
        </w:rPr>
      </w:pPr>
      <w:r w:rsidRPr="00754215">
        <w:rPr>
          <w:rFonts w:ascii="Times New Roman" w:hAnsi="Times New Roman" w:cs="Times New Roman"/>
          <w:b/>
          <w:color w:val="000000" w:themeColor="text1"/>
          <w:szCs w:val="24"/>
        </w:rPr>
        <w:t>RESEARCH AND HONOURS PROJECTS</w:t>
      </w:r>
    </w:p>
    <w:p w:rsidR="007A263D" w:rsidRPr="00754215" w:rsidRDefault="007A263D" w:rsidP="00DB4AFC">
      <w:pPr>
        <w:jc w:val="center"/>
        <w:rPr>
          <w:rFonts w:ascii="Times New Roman" w:hAnsi="Times New Roman" w:cs="Times New Roman"/>
          <w:b/>
          <w:color w:val="000000" w:themeColor="text1"/>
          <w:szCs w:val="24"/>
        </w:rPr>
      </w:pPr>
    </w:p>
    <w:p w:rsidR="00DD7A70" w:rsidRPr="00754215" w:rsidRDefault="00DD7A70" w:rsidP="00DB4AFC">
      <w:pPr>
        <w:jc w:val="both"/>
        <w:rPr>
          <w:rFonts w:ascii="Times New Roman" w:hAnsi="Times New Roman" w:cs="Times New Roman"/>
          <w:color w:val="000000" w:themeColor="text1"/>
          <w:szCs w:val="24"/>
        </w:rPr>
      </w:pPr>
    </w:p>
    <w:p w:rsidR="007A263D" w:rsidRPr="00754215" w:rsidRDefault="00C618EF" w:rsidP="00DB4AFC">
      <w:pPr>
        <w:jc w:val="both"/>
        <w:rPr>
          <w:rFonts w:ascii="Times New Roman" w:hAnsi="Times New Roman" w:cs="Times New Roman"/>
          <w:b/>
          <w:color w:val="000000" w:themeColor="text1"/>
          <w:szCs w:val="24"/>
        </w:rPr>
      </w:pPr>
      <w:r w:rsidRPr="00754215">
        <w:rPr>
          <w:rFonts w:ascii="Times New Roman" w:hAnsi="Times New Roman" w:cs="Times New Roman"/>
          <w:b/>
          <w:color w:val="000000" w:themeColor="text1"/>
          <w:szCs w:val="24"/>
        </w:rPr>
        <w:t>A. GENERAL LABORATORY SAFETY</w:t>
      </w:r>
      <w:r w:rsidR="001626ED" w:rsidRPr="00754215">
        <w:rPr>
          <w:rFonts w:ascii="Times New Roman" w:hAnsi="Times New Roman" w:cs="Times New Roman"/>
          <w:b/>
          <w:color w:val="000000" w:themeColor="text1"/>
          <w:szCs w:val="24"/>
        </w:rPr>
        <w:t xml:space="preserve"> </w:t>
      </w:r>
      <w:r w:rsidR="00427F17" w:rsidRPr="00754215">
        <w:rPr>
          <w:rFonts w:ascii="Times New Roman" w:hAnsi="Times New Roman" w:cs="Times New Roman"/>
          <w:b/>
          <w:color w:val="000000" w:themeColor="text1"/>
          <w:szCs w:val="24"/>
        </w:rPr>
        <w:t>REGULATIONS</w:t>
      </w:r>
    </w:p>
    <w:p w:rsidR="00DA31DB" w:rsidRPr="00754215" w:rsidRDefault="00C74D58" w:rsidP="00DB4AFC">
      <w:pPr>
        <w:jc w:val="both"/>
        <w:rPr>
          <w:rFonts w:ascii="Times New Roman" w:hAnsi="Times New Roman" w:cs="Times New Roman"/>
          <w:b/>
          <w:color w:val="000000" w:themeColor="text1"/>
          <w:szCs w:val="24"/>
          <w:u w:val="single"/>
        </w:rPr>
      </w:pPr>
      <w:r w:rsidRPr="00754215">
        <w:rPr>
          <w:rFonts w:ascii="Times New Roman" w:hAnsi="Times New Roman" w:cs="Times New Roman"/>
          <w:b/>
          <w:color w:val="000000" w:themeColor="text1"/>
          <w:szCs w:val="24"/>
          <w:u w:val="single"/>
        </w:rPr>
        <w:t>(I) Physics Laboratory &amp; STEM Laboratory</w:t>
      </w:r>
    </w:p>
    <w:p w:rsidR="00AB6533" w:rsidRPr="00754215" w:rsidRDefault="00AB6533" w:rsidP="00AB6533">
      <w:pPr>
        <w:pStyle w:val="ListParagraph"/>
        <w:numPr>
          <w:ilvl w:val="0"/>
          <w:numId w:val="5"/>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Three-pin plugs which comply with the safety standard (BS 546 or BS 1363) should be used. The connections between electrical appliances and three-pin plugs should be made with three-core flexible cables of adequate current rating.</w:t>
      </w:r>
    </w:p>
    <w:p w:rsidR="00AB6533" w:rsidRPr="00754215" w:rsidRDefault="00AB6533" w:rsidP="00AB6533">
      <w:pPr>
        <w:pStyle w:val="ListParagraph"/>
        <w:numPr>
          <w:ilvl w:val="0"/>
          <w:numId w:val="5"/>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Keep the use of adaptors and extension units to a minimum. No adaptor should be inserted into an extension unit and vice versa. Do not connect one extension unit to another. If necessary, use acceptable three-pin adaptors and extension units (BS 546 or BS 1363) with shutters and pin holes which are either rectangular or </w:t>
      </w:r>
      <w:proofErr w:type="gramStart"/>
      <w:r w:rsidRPr="00754215">
        <w:rPr>
          <w:rFonts w:ascii="Times New Roman" w:hAnsi="Times New Roman" w:cs="Times New Roman"/>
          <w:color w:val="000000" w:themeColor="text1"/>
          <w:szCs w:val="24"/>
        </w:rPr>
        <w:t>round in shape</w:t>
      </w:r>
      <w:proofErr w:type="gramEnd"/>
      <w:r w:rsidRPr="00754215">
        <w:rPr>
          <w:rFonts w:ascii="Times New Roman" w:hAnsi="Times New Roman" w:cs="Times New Roman"/>
          <w:color w:val="000000" w:themeColor="text1"/>
          <w:szCs w:val="24"/>
        </w:rPr>
        <w:t xml:space="preserve">. Do not use more than one adaptor or extension unit at one socket outlet as this may cause overloading. </w:t>
      </w:r>
    </w:p>
    <w:p w:rsidR="00AB6533" w:rsidRPr="00754215" w:rsidRDefault="00AB6533" w:rsidP="00AB6533">
      <w:pPr>
        <w:pStyle w:val="ListParagraph"/>
        <w:numPr>
          <w:ilvl w:val="0"/>
          <w:numId w:val="5"/>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Do not use plugs, adaptors or extension units with cracks, signs of loose parts or signs of overheating (e.g. </w:t>
      </w:r>
      <w:r w:rsidR="007C3A63" w:rsidRPr="00754215">
        <w:rPr>
          <w:rFonts w:ascii="Times New Roman" w:hAnsi="Times New Roman" w:cs="Times New Roman"/>
          <w:color w:val="000000" w:themeColor="text1"/>
          <w:szCs w:val="24"/>
        </w:rPr>
        <w:t>discoloration</w:t>
      </w:r>
      <w:r w:rsidRPr="00754215">
        <w:rPr>
          <w:rFonts w:ascii="Times New Roman" w:hAnsi="Times New Roman" w:cs="Times New Roman"/>
          <w:color w:val="000000" w:themeColor="text1"/>
          <w:szCs w:val="24"/>
        </w:rPr>
        <w:t xml:space="preserve">, charring or deformation). </w:t>
      </w:r>
    </w:p>
    <w:p w:rsidR="00AB6533" w:rsidRPr="00754215" w:rsidRDefault="00AB6533" w:rsidP="00AB6533">
      <w:pPr>
        <w:pStyle w:val="ListParagraph"/>
        <w:numPr>
          <w:ilvl w:val="0"/>
          <w:numId w:val="5"/>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Cables and wires should be appropriately installed or fixed to prevent tripping hazards. </w:t>
      </w:r>
    </w:p>
    <w:p w:rsidR="00AB6533" w:rsidRPr="00754215" w:rsidRDefault="00AB6533" w:rsidP="00AB6533">
      <w:pPr>
        <w:pStyle w:val="ListParagraph"/>
        <w:numPr>
          <w:ilvl w:val="0"/>
          <w:numId w:val="5"/>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Students must be made aware of the great danger resulting from bodily contact with a “live” electrical outlet. They should not handle electrical appliances when their hands, feet or bodies are wet or when they are standing on a wet floor. </w:t>
      </w:r>
    </w:p>
    <w:p w:rsidR="00AB6533" w:rsidRPr="00754215" w:rsidRDefault="00AB6533" w:rsidP="00AB6533">
      <w:pPr>
        <w:pStyle w:val="ListParagraph"/>
        <w:numPr>
          <w:ilvl w:val="0"/>
          <w:numId w:val="5"/>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Electrical appliances should not be used in wet places such as areas </w:t>
      </w:r>
      <w:proofErr w:type="gramStart"/>
      <w:r w:rsidRPr="00754215">
        <w:rPr>
          <w:rFonts w:ascii="Times New Roman" w:hAnsi="Times New Roman" w:cs="Times New Roman"/>
          <w:color w:val="000000" w:themeColor="text1"/>
          <w:szCs w:val="24"/>
        </w:rPr>
        <w:t>in close proximity to</w:t>
      </w:r>
      <w:proofErr w:type="gramEnd"/>
      <w:r w:rsidRPr="00754215">
        <w:rPr>
          <w:rFonts w:ascii="Times New Roman" w:hAnsi="Times New Roman" w:cs="Times New Roman"/>
          <w:color w:val="000000" w:themeColor="text1"/>
          <w:szCs w:val="24"/>
        </w:rPr>
        <w:t xml:space="preserve"> sinks. </w:t>
      </w:r>
    </w:p>
    <w:p w:rsidR="00AB6533" w:rsidRPr="00754215" w:rsidRDefault="00AB6533" w:rsidP="00AB6533">
      <w:pPr>
        <w:pStyle w:val="ListParagraph"/>
        <w:numPr>
          <w:ilvl w:val="0"/>
          <w:numId w:val="5"/>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Ensure that the voltage rating of an electrical appliance matches with the voltage of the power supply before use. </w:t>
      </w:r>
    </w:p>
    <w:p w:rsidR="00AB6533" w:rsidRPr="00754215" w:rsidRDefault="00AB6533" w:rsidP="00AB6533">
      <w:pPr>
        <w:pStyle w:val="ListParagraph"/>
        <w:numPr>
          <w:ilvl w:val="0"/>
          <w:numId w:val="5"/>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Switch off the appliance and/or the power supply before the plug is withdrawn</w:t>
      </w:r>
      <w:r w:rsidR="007E1A87" w:rsidRPr="00754215">
        <w:rPr>
          <w:rFonts w:ascii="Times New Roman" w:hAnsi="Times New Roman" w:cs="Times New Roman"/>
          <w:color w:val="000000" w:themeColor="text1"/>
          <w:szCs w:val="24"/>
        </w:rPr>
        <w:t xml:space="preserve"> or </w:t>
      </w:r>
      <w:r w:rsidRPr="00754215">
        <w:rPr>
          <w:rFonts w:ascii="Times New Roman" w:hAnsi="Times New Roman" w:cs="Times New Roman"/>
          <w:color w:val="000000" w:themeColor="text1"/>
          <w:szCs w:val="24"/>
        </w:rPr>
        <w:t xml:space="preserve">inserted. </w:t>
      </w:r>
    </w:p>
    <w:p w:rsidR="00AB6533" w:rsidRPr="00754215" w:rsidRDefault="00AB6533" w:rsidP="00AB6533">
      <w:pPr>
        <w:pStyle w:val="ListParagraph"/>
        <w:numPr>
          <w:ilvl w:val="0"/>
          <w:numId w:val="5"/>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An electrical appliance which gives even the slightest shock should be repaired immediately. A faulty appliance should never be used until the fault is satisfactorily rectified. </w:t>
      </w:r>
    </w:p>
    <w:p w:rsidR="00AB6533" w:rsidRPr="00754215" w:rsidRDefault="00AB6533" w:rsidP="00AB6533">
      <w:pPr>
        <w:pStyle w:val="ListParagraph"/>
        <w:numPr>
          <w:ilvl w:val="0"/>
          <w:numId w:val="5"/>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In general, electrical appliances should not be left switched on unattended. </w:t>
      </w:r>
    </w:p>
    <w:p w:rsidR="00AB6533" w:rsidRPr="00754215" w:rsidRDefault="00AB6533" w:rsidP="00AB6533">
      <w:pPr>
        <w:pStyle w:val="ListParagraph"/>
        <w:numPr>
          <w:ilvl w:val="0"/>
          <w:numId w:val="5"/>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Flammable liquids should not be stored near electrical equipment because their </w:t>
      </w:r>
      <w:r w:rsidR="007E1A87" w:rsidRPr="00754215">
        <w:rPr>
          <w:rFonts w:ascii="Times New Roman" w:hAnsi="Times New Roman" w:cs="Times New Roman"/>
          <w:color w:val="000000" w:themeColor="text1"/>
          <w:szCs w:val="24"/>
        </w:rPr>
        <w:t>vapors</w:t>
      </w:r>
      <w:r w:rsidRPr="00754215">
        <w:rPr>
          <w:rFonts w:ascii="Times New Roman" w:hAnsi="Times New Roman" w:cs="Times New Roman"/>
          <w:color w:val="000000" w:themeColor="text1"/>
          <w:szCs w:val="24"/>
        </w:rPr>
        <w:t xml:space="preserve"> can be ignited by an electric arc or a spark. </w:t>
      </w:r>
    </w:p>
    <w:p w:rsidR="00AB6533" w:rsidRPr="00754215" w:rsidRDefault="00AB6533" w:rsidP="00AB6533">
      <w:pPr>
        <w:pStyle w:val="ListParagraph"/>
        <w:numPr>
          <w:ilvl w:val="0"/>
          <w:numId w:val="5"/>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Charging of secondary cells such as lead-acid batteries should be carried out in a well-ventilated area. </w:t>
      </w:r>
    </w:p>
    <w:p w:rsidR="00AB6533" w:rsidRPr="00754215" w:rsidRDefault="00AB6533" w:rsidP="00AB6533">
      <w:pPr>
        <w:pStyle w:val="ListParagraph"/>
        <w:numPr>
          <w:ilvl w:val="0"/>
          <w:numId w:val="5"/>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Any experimentation requiring the use of high voltage is safer if the floor is covered with effective insulating materials. </w:t>
      </w:r>
    </w:p>
    <w:p w:rsidR="00AB6533" w:rsidRPr="00754215" w:rsidRDefault="00AB6533" w:rsidP="00AB6533">
      <w:pPr>
        <w:pStyle w:val="ListParagraph"/>
        <w:numPr>
          <w:ilvl w:val="0"/>
          <w:numId w:val="5"/>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Nobody should be allowed to work alone in a room when using high voltage equipment. </w:t>
      </w:r>
    </w:p>
    <w:p w:rsidR="00AB6533" w:rsidRPr="00754215" w:rsidRDefault="00AB6533" w:rsidP="00AB6533">
      <w:pPr>
        <w:pStyle w:val="ListParagraph"/>
        <w:numPr>
          <w:ilvl w:val="0"/>
          <w:numId w:val="5"/>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A suitable screen or barrier for protection against electric shock should be provided whenever necessary. </w:t>
      </w:r>
    </w:p>
    <w:p w:rsidR="00AB6533" w:rsidRPr="00754215" w:rsidRDefault="00AB6533" w:rsidP="00AB6533">
      <w:pPr>
        <w:pStyle w:val="ListParagraph"/>
        <w:numPr>
          <w:ilvl w:val="0"/>
          <w:numId w:val="5"/>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All high voltage equipment should always be kept clean. </w:t>
      </w:r>
    </w:p>
    <w:p w:rsidR="00AB6533" w:rsidRPr="00754215" w:rsidRDefault="00AB6533" w:rsidP="00AB6533">
      <w:pPr>
        <w:pStyle w:val="ListParagraph"/>
        <w:numPr>
          <w:ilvl w:val="0"/>
          <w:numId w:val="5"/>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It is essential to ensure that there is a large current-limiting-resistor in series with the positive </w:t>
      </w:r>
      <w:r w:rsidRPr="00754215">
        <w:rPr>
          <w:rFonts w:ascii="Times New Roman" w:hAnsi="Times New Roman" w:cs="Times New Roman"/>
          <w:color w:val="000000" w:themeColor="text1"/>
          <w:szCs w:val="24"/>
        </w:rPr>
        <w:lastRenderedPageBreak/>
        <w:t xml:space="preserve">terminal, fitted into the extra high tension (EHT) power supply. </w:t>
      </w:r>
    </w:p>
    <w:p w:rsidR="00AB6533" w:rsidRPr="00754215" w:rsidRDefault="00AB6533" w:rsidP="00AB6533">
      <w:pPr>
        <w:pStyle w:val="ListParagraph"/>
        <w:numPr>
          <w:ilvl w:val="0"/>
          <w:numId w:val="5"/>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Ensure there </w:t>
      </w:r>
      <w:r w:rsidR="00954AFB" w:rsidRPr="00754215">
        <w:rPr>
          <w:rFonts w:ascii="Times New Roman" w:hAnsi="Times New Roman" w:cs="Times New Roman"/>
          <w:color w:val="000000" w:themeColor="text1"/>
          <w:szCs w:val="24"/>
        </w:rPr>
        <w:t>is</w:t>
      </w:r>
      <w:r w:rsidRPr="00754215">
        <w:rPr>
          <w:rFonts w:ascii="Times New Roman" w:hAnsi="Times New Roman" w:cs="Times New Roman"/>
          <w:color w:val="000000" w:themeColor="text1"/>
          <w:szCs w:val="24"/>
        </w:rPr>
        <w:t xml:space="preserve"> no protruding or exposed metal parts on the plugs when connecting to the EHT power supply.</w:t>
      </w:r>
    </w:p>
    <w:p w:rsidR="00AB6533" w:rsidRPr="00754215" w:rsidRDefault="00AB6533" w:rsidP="00AB6533">
      <w:pPr>
        <w:pStyle w:val="ListParagraph"/>
        <w:numPr>
          <w:ilvl w:val="0"/>
          <w:numId w:val="5"/>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Always connect the negative terminal to the earth terminal of an EHT power supply unless otherwise instructed.</w:t>
      </w:r>
    </w:p>
    <w:p w:rsidR="00AB6533" w:rsidRPr="00754215" w:rsidRDefault="00AB6533" w:rsidP="00AB6533">
      <w:pPr>
        <w:pStyle w:val="ListParagraph"/>
        <w:numPr>
          <w:ilvl w:val="0"/>
          <w:numId w:val="5"/>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Users should always switch off the EHT power supply before </w:t>
      </w:r>
      <w:proofErr w:type="gramStart"/>
      <w:r w:rsidRPr="00754215">
        <w:rPr>
          <w:rFonts w:ascii="Times New Roman" w:hAnsi="Times New Roman" w:cs="Times New Roman"/>
          <w:color w:val="000000" w:themeColor="text1"/>
          <w:szCs w:val="24"/>
        </w:rPr>
        <w:t>making adjustments to</w:t>
      </w:r>
      <w:proofErr w:type="gramEnd"/>
      <w:r w:rsidRPr="00754215">
        <w:rPr>
          <w:rFonts w:ascii="Times New Roman" w:hAnsi="Times New Roman" w:cs="Times New Roman"/>
          <w:color w:val="000000" w:themeColor="text1"/>
          <w:szCs w:val="24"/>
        </w:rPr>
        <w:t xml:space="preserve"> the circuit.</w:t>
      </w:r>
    </w:p>
    <w:p w:rsidR="00AB6533" w:rsidRPr="00754215" w:rsidRDefault="00AB6533" w:rsidP="00AB6533">
      <w:pPr>
        <w:pStyle w:val="ListParagraph"/>
        <w:numPr>
          <w:ilvl w:val="0"/>
          <w:numId w:val="5"/>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The Van de Graaff generator can produce extremely high voltage. </w:t>
      </w:r>
      <w:proofErr w:type="gramStart"/>
      <w:r w:rsidRPr="00754215">
        <w:rPr>
          <w:rFonts w:ascii="Times New Roman" w:hAnsi="Times New Roman" w:cs="Times New Roman"/>
          <w:color w:val="000000" w:themeColor="text1"/>
          <w:szCs w:val="24"/>
        </w:rPr>
        <w:t>Generally</w:t>
      </w:r>
      <w:proofErr w:type="gramEnd"/>
      <w:r w:rsidRPr="00754215">
        <w:rPr>
          <w:rFonts w:ascii="Times New Roman" w:hAnsi="Times New Roman" w:cs="Times New Roman"/>
          <w:color w:val="000000" w:themeColor="text1"/>
          <w:szCs w:val="24"/>
        </w:rPr>
        <w:t xml:space="preserve"> the equipment is reasonably safe as the current is at the microampere level, but some people (e.g. those with weak hearts) are susceptible to health risk. The generator should be discharged before making any alteration and the chassis of the generator should be properly earthed. </w:t>
      </w:r>
    </w:p>
    <w:p w:rsidR="00AB6533" w:rsidRPr="00754215" w:rsidRDefault="00AB6533" w:rsidP="00AB6533">
      <w:pPr>
        <w:pStyle w:val="ListParagraph"/>
        <w:numPr>
          <w:ilvl w:val="0"/>
          <w:numId w:val="5"/>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When handling of Radioactivity Sources, the following rules shall apply:</w:t>
      </w:r>
    </w:p>
    <w:p w:rsidR="00AB6533" w:rsidRPr="00754215" w:rsidRDefault="00AB6533" w:rsidP="004C6919">
      <w:pPr>
        <w:pStyle w:val="ListParagraph"/>
        <w:numPr>
          <w:ilvl w:val="0"/>
          <w:numId w:val="6"/>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Sources shall be handled with care and unnecessary handling of sources should be avoided.</w:t>
      </w:r>
    </w:p>
    <w:p w:rsidR="00AB6533" w:rsidRPr="00754215" w:rsidRDefault="00AB6533" w:rsidP="004C6919">
      <w:pPr>
        <w:pStyle w:val="ListParagraph"/>
        <w:numPr>
          <w:ilvl w:val="0"/>
          <w:numId w:val="6"/>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Sources shall be transported between the laboratory and their place of storage within the same school premises in their dedicated containers.</w:t>
      </w:r>
    </w:p>
    <w:p w:rsidR="00AB6533" w:rsidRPr="00754215" w:rsidRDefault="00AB6533" w:rsidP="004C6919">
      <w:pPr>
        <w:pStyle w:val="ListParagraph"/>
        <w:numPr>
          <w:ilvl w:val="0"/>
          <w:numId w:val="6"/>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Sources shall only be handled by tongs or forceps. Teachers should note that specially designed tongs for the safe handling of sources are available from commercial suppliers.</w:t>
      </w:r>
    </w:p>
    <w:p w:rsidR="00AB6533" w:rsidRPr="00754215" w:rsidRDefault="00AB6533" w:rsidP="004C6919">
      <w:pPr>
        <w:pStyle w:val="ListParagraph"/>
        <w:numPr>
          <w:ilvl w:val="0"/>
          <w:numId w:val="6"/>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Alpha-emitting radioactive sources shall be handled with extreme care because of the necessarily fragile nature of their construction.</w:t>
      </w:r>
    </w:p>
    <w:p w:rsidR="00DA31DB" w:rsidRPr="00754215" w:rsidRDefault="00AB6533" w:rsidP="004C6919">
      <w:pPr>
        <w:pStyle w:val="ListParagraph"/>
        <w:numPr>
          <w:ilvl w:val="0"/>
          <w:numId w:val="6"/>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Sources should whenever possible be kept at a distance greater than 30 cm from the </w:t>
      </w:r>
      <w:proofErr w:type="gramStart"/>
      <w:r w:rsidRPr="00754215">
        <w:rPr>
          <w:rFonts w:ascii="Times New Roman" w:hAnsi="Times New Roman" w:cs="Times New Roman"/>
          <w:color w:val="000000" w:themeColor="text1"/>
          <w:szCs w:val="24"/>
        </w:rPr>
        <w:t>user, and</w:t>
      </w:r>
      <w:proofErr w:type="gramEnd"/>
      <w:r w:rsidRPr="00754215">
        <w:rPr>
          <w:rFonts w:ascii="Times New Roman" w:hAnsi="Times New Roman" w:cs="Times New Roman"/>
          <w:color w:val="000000" w:themeColor="text1"/>
          <w:szCs w:val="24"/>
        </w:rPr>
        <w:t xml:space="preserve"> should be pointed away from the human body.</w:t>
      </w:r>
    </w:p>
    <w:p w:rsidR="00C74D58" w:rsidRPr="00754215" w:rsidRDefault="00C74D58" w:rsidP="00C74D58">
      <w:pPr>
        <w:pStyle w:val="ListParagraph"/>
        <w:numPr>
          <w:ilvl w:val="0"/>
          <w:numId w:val="5"/>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Students are not allow</w:t>
      </w:r>
      <w:r w:rsidR="003E701D" w:rsidRPr="00754215">
        <w:rPr>
          <w:rFonts w:ascii="Times New Roman" w:hAnsi="Times New Roman" w:cs="Times New Roman"/>
          <w:color w:val="000000" w:themeColor="text1"/>
          <w:szCs w:val="24"/>
        </w:rPr>
        <w:t>ed</w:t>
      </w:r>
      <w:r w:rsidRPr="00754215">
        <w:rPr>
          <w:rFonts w:ascii="Times New Roman" w:hAnsi="Times New Roman" w:cs="Times New Roman"/>
          <w:color w:val="000000" w:themeColor="text1"/>
          <w:szCs w:val="24"/>
        </w:rPr>
        <w:t xml:space="preserve"> to use 3D Printer, Laser Cutting Machine and any kinds of electric power</w:t>
      </w:r>
      <w:r w:rsidR="003E701D" w:rsidRPr="00754215">
        <w:rPr>
          <w:rFonts w:ascii="Times New Roman" w:hAnsi="Times New Roman" w:cs="Times New Roman"/>
          <w:color w:val="000000" w:themeColor="text1"/>
          <w:szCs w:val="24"/>
        </w:rPr>
        <w:t>ed</w:t>
      </w:r>
      <w:r w:rsidRPr="00754215">
        <w:rPr>
          <w:rFonts w:ascii="Times New Roman" w:hAnsi="Times New Roman" w:cs="Times New Roman"/>
          <w:color w:val="000000" w:themeColor="text1"/>
          <w:szCs w:val="24"/>
        </w:rPr>
        <w:t xml:space="preserve"> tools without staff supervision.</w:t>
      </w:r>
    </w:p>
    <w:p w:rsidR="00C74D58" w:rsidRPr="00754215" w:rsidRDefault="00C74D58" w:rsidP="00C74D58">
      <w:pPr>
        <w:jc w:val="both"/>
        <w:rPr>
          <w:rFonts w:ascii="Times New Roman" w:hAnsi="Times New Roman" w:cs="Times New Roman"/>
          <w:color w:val="000000" w:themeColor="text1"/>
          <w:szCs w:val="24"/>
        </w:rPr>
      </w:pPr>
    </w:p>
    <w:p w:rsidR="00DA31DB" w:rsidRPr="00754215" w:rsidRDefault="00DA31DB" w:rsidP="00DB4AFC">
      <w:pPr>
        <w:jc w:val="both"/>
        <w:rPr>
          <w:rFonts w:ascii="Times New Roman" w:hAnsi="Times New Roman" w:cs="Times New Roman"/>
          <w:color w:val="000000" w:themeColor="text1"/>
          <w:szCs w:val="24"/>
        </w:rPr>
      </w:pPr>
    </w:p>
    <w:p w:rsidR="00DA31DB" w:rsidRPr="00754215" w:rsidRDefault="00DA31DB" w:rsidP="00DB4AFC">
      <w:pPr>
        <w:jc w:val="both"/>
        <w:rPr>
          <w:rFonts w:ascii="Times New Roman" w:hAnsi="Times New Roman" w:cs="Times New Roman"/>
          <w:b/>
          <w:color w:val="000000" w:themeColor="text1"/>
          <w:szCs w:val="24"/>
          <w:u w:val="single"/>
        </w:rPr>
      </w:pPr>
      <w:r w:rsidRPr="00754215">
        <w:rPr>
          <w:rFonts w:ascii="Times New Roman" w:hAnsi="Times New Roman" w:cs="Times New Roman"/>
          <w:b/>
          <w:color w:val="000000" w:themeColor="text1"/>
          <w:szCs w:val="24"/>
          <w:u w:val="single"/>
        </w:rPr>
        <w:t>(II). Chemistry Laboratory</w:t>
      </w:r>
    </w:p>
    <w:p w:rsidR="007A263D" w:rsidRPr="00754215" w:rsidRDefault="007A263D" w:rsidP="001626ED">
      <w:pPr>
        <w:pStyle w:val="ListParagraph"/>
        <w:numPr>
          <w:ilvl w:val="0"/>
          <w:numId w:val="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Chemical safety goggles </w:t>
      </w:r>
      <w:proofErr w:type="gramStart"/>
      <w:r w:rsidRPr="00754215">
        <w:rPr>
          <w:rFonts w:ascii="Times New Roman" w:hAnsi="Times New Roman" w:cs="Times New Roman"/>
          <w:color w:val="000000" w:themeColor="text1"/>
          <w:szCs w:val="24"/>
        </w:rPr>
        <w:t>must be worn in the laboratory at all times</w:t>
      </w:r>
      <w:proofErr w:type="gramEnd"/>
      <w:r w:rsidRPr="00754215">
        <w:rPr>
          <w:rFonts w:ascii="Times New Roman" w:hAnsi="Times New Roman" w:cs="Times New Roman"/>
          <w:color w:val="000000" w:themeColor="text1"/>
          <w:szCs w:val="24"/>
        </w:rPr>
        <w:t xml:space="preserve"> when performing an experiment. Anyone not wearing eye protection in the lab may be subject to disciplinary action by the faculty member or teaching assistant in charge of the course.</w:t>
      </w:r>
    </w:p>
    <w:p w:rsidR="007A263D" w:rsidRPr="00754215" w:rsidRDefault="00E77D59" w:rsidP="001626ED">
      <w:pPr>
        <w:pStyle w:val="ListParagraph"/>
        <w:numPr>
          <w:ilvl w:val="0"/>
          <w:numId w:val="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Teaching and technical</w:t>
      </w:r>
      <w:r w:rsidR="007A263D" w:rsidRPr="00754215">
        <w:rPr>
          <w:rFonts w:ascii="Times New Roman" w:hAnsi="Times New Roman" w:cs="Times New Roman"/>
          <w:color w:val="000000" w:themeColor="text1"/>
          <w:szCs w:val="24"/>
        </w:rPr>
        <w:t xml:space="preserve"> staff members </w:t>
      </w:r>
      <w:r w:rsidRPr="00754215">
        <w:rPr>
          <w:rFonts w:ascii="Times New Roman" w:hAnsi="Times New Roman" w:cs="Times New Roman"/>
          <w:color w:val="000000" w:themeColor="text1"/>
          <w:szCs w:val="24"/>
        </w:rPr>
        <w:t xml:space="preserve">of </w:t>
      </w:r>
      <w:r w:rsidR="007A263D" w:rsidRPr="00754215">
        <w:rPr>
          <w:rFonts w:ascii="Times New Roman" w:hAnsi="Times New Roman" w:cs="Times New Roman"/>
          <w:color w:val="000000" w:themeColor="text1"/>
          <w:szCs w:val="24"/>
        </w:rPr>
        <w:t xml:space="preserve">the Department </w:t>
      </w:r>
      <w:r w:rsidRPr="00754215">
        <w:rPr>
          <w:rFonts w:ascii="Times New Roman" w:hAnsi="Times New Roman" w:cs="Times New Roman"/>
          <w:color w:val="000000" w:themeColor="text1"/>
          <w:szCs w:val="24"/>
        </w:rPr>
        <w:t xml:space="preserve">have the authority to </w:t>
      </w:r>
      <w:r w:rsidR="007A263D" w:rsidRPr="00754215">
        <w:rPr>
          <w:rFonts w:ascii="Times New Roman" w:hAnsi="Times New Roman" w:cs="Times New Roman"/>
          <w:color w:val="000000" w:themeColor="text1"/>
          <w:szCs w:val="24"/>
        </w:rPr>
        <w:t>dismiss student</w:t>
      </w:r>
      <w:r w:rsidRPr="00754215">
        <w:rPr>
          <w:rFonts w:ascii="Times New Roman" w:hAnsi="Times New Roman" w:cs="Times New Roman"/>
          <w:color w:val="000000" w:themeColor="text1"/>
          <w:szCs w:val="24"/>
        </w:rPr>
        <w:t>(</w:t>
      </w:r>
      <w:r w:rsidR="007A263D" w:rsidRPr="00754215">
        <w:rPr>
          <w:rFonts w:ascii="Times New Roman" w:hAnsi="Times New Roman" w:cs="Times New Roman"/>
          <w:color w:val="000000" w:themeColor="text1"/>
          <w:szCs w:val="24"/>
        </w:rPr>
        <w:t>s</w:t>
      </w:r>
      <w:r w:rsidRPr="00754215">
        <w:rPr>
          <w:rFonts w:ascii="Times New Roman" w:hAnsi="Times New Roman" w:cs="Times New Roman"/>
          <w:color w:val="000000" w:themeColor="text1"/>
          <w:szCs w:val="24"/>
        </w:rPr>
        <w:t>)</w:t>
      </w:r>
      <w:r w:rsidR="007A263D" w:rsidRPr="00754215">
        <w:rPr>
          <w:rFonts w:ascii="Times New Roman" w:hAnsi="Times New Roman" w:cs="Times New Roman"/>
          <w:color w:val="000000" w:themeColor="text1"/>
          <w:szCs w:val="24"/>
        </w:rPr>
        <w:t xml:space="preserve"> from a lab</w:t>
      </w:r>
      <w:r w:rsidRPr="00754215">
        <w:rPr>
          <w:rFonts w:ascii="Times New Roman" w:hAnsi="Times New Roman" w:cs="Times New Roman"/>
          <w:color w:val="000000" w:themeColor="text1"/>
          <w:szCs w:val="24"/>
        </w:rPr>
        <w:t>oratory</w:t>
      </w:r>
      <w:r w:rsidR="007A263D" w:rsidRPr="00754215">
        <w:rPr>
          <w:rFonts w:ascii="Times New Roman" w:hAnsi="Times New Roman" w:cs="Times New Roman"/>
          <w:color w:val="000000" w:themeColor="text1"/>
          <w:szCs w:val="24"/>
        </w:rPr>
        <w:t xml:space="preserve"> section for working in an unsafe manner.</w:t>
      </w:r>
    </w:p>
    <w:p w:rsidR="007A263D" w:rsidRPr="00754215" w:rsidRDefault="00524435" w:rsidP="001626ED">
      <w:pPr>
        <w:pStyle w:val="ListParagraph"/>
        <w:numPr>
          <w:ilvl w:val="0"/>
          <w:numId w:val="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kern w:val="0"/>
          <w:szCs w:val="24"/>
        </w:rPr>
        <w:t>Long hair and loose clothing should be confined when in the laboratory.</w:t>
      </w:r>
      <w:r w:rsidRPr="00754215">
        <w:rPr>
          <w:rFonts w:ascii="Times New Roman" w:hAnsi="Times New Roman" w:cs="Times New Roman"/>
          <w:color w:val="000000" w:themeColor="text1"/>
          <w:szCs w:val="24"/>
        </w:rPr>
        <w:t xml:space="preserve"> </w:t>
      </w:r>
      <w:r w:rsidR="007A263D" w:rsidRPr="00754215">
        <w:rPr>
          <w:rFonts w:ascii="Times New Roman" w:hAnsi="Times New Roman" w:cs="Times New Roman"/>
          <w:color w:val="000000" w:themeColor="text1"/>
          <w:szCs w:val="24"/>
        </w:rPr>
        <w:t>Appropriate clothing must be worn in the lab</w:t>
      </w:r>
      <w:r w:rsidR="00B96034" w:rsidRPr="00754215">
        <w:rPr>
          <w:rFonts w:ascii="Times New Roman" w:hAnsi="Times New Roman" w:cs="Times New Roman"/>
          <w:color w:val="000000" w:themeColor="text1"/>
          <w:szCs w:val="24"/>
        </w:rPr>
        <w:t>oratory</w:t>
      </w:r>
      <w:r w:rsidR="007A263D" w:rsidRPr="00754215">
        <w:rPr>
          <w:rFonts w:ascii="Times New Roman" w:hAnsi="Times New Roman" w:cs="Times New Roman"/>
          <w:color w:val="000000" w:themeColor="text1"/>
          <w:szCs w:val="24"/>
        </w:rPr>
        <w:t xml:space="preserve">. </w:t>
      </w:r>
      <w:proofErr w:type="gramStart"/>
      <w:r w:rsidR="007A263D" w:rsidRPr="00754215">
        <w:rPr>
          <w:rFonts w:ascii="Times New Roman" w:hAnsi="Times New Roman" w:cs="Times New Roman"/>
          <w:color w:val="000000" w:themeColor="text1"/>
          <w:szCs w:val="24"/>
        </w:rPr>
        <w:t>In particular, long</w:t>
      </w:r>
      <w:proofErr w:type="gramEnd"/>
      <w:r w:rsidR="007A263D" w:rsidRPr="00754215">
        <w:rPr>
          <w:rFonts w:ascii="Times New Roman" w:hAnsi="Times New Roman" w:cs="Times New Roman"/>
          <w:color w:val="000000" w:themeColor="text1"/>
          <w:szCs w:val="24"/>
        </w:rPr>
        <w:t xml:space="preserve"> pants and a T-shirt with short sleeves (or something equivalent) should be worn. The shirt or blouse must cover the midriff area such that no skin is visible, and the shoulders must be covered. Long sleeves are acceptable provided they do not represent a hazard by being too loose. No sandals or open toed shoes are allowed. Any loose clothing must be restrained in a suitable manner. A student will be dismissed from </w:t>
      </w:r>
      <w:r w:rsidR="008C7D2F" w:rsidRPr="00754215">
        <w:rPr>
          <w:rFonts w:ascii="Times New Roman" w:hAnsi="Times New Roman" w:cs="Times New Roman"/>
          <w:color w:val="000000" w:themeColor="text1"/>
          <w:szCs w:val="24"/>
        </w:rPr>
        <w:t xml:space="preserve">laboratory </w:t>
      </w:r>
      <w:r w:rsidR="007A263D" w:rsidRPr="00754215">
        <w:rPr>
          <w:rFonts w:ascii="Times New Roman" w:hAnsi="Times New Roman" w:cs="Times New Roman"/>
          <w:color w:val="000000" w:themeColor="text1"/>
          <w:szCs w:val="24"/>
        </w:rPr>
        <w:t>if she/he is not dressed appropriately.</w:t>
      </w:r>
    </w:p>
    <w:p w:rsidR="007A263D" w:rsidRPr="00754215" w:rsidRDefault="007A263D" w:rsidP="001626ED">
      <w:pPr>
        <w:pStyle w:val="ListParagraph"/>
        <w:numPr>
          <w:ilvl w:val="0"/>
          <w:numId w:val="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lastRenderedPageBreak/>
        <w:t>Eating, drinking, smoking</w:t>
      </w:r>
      <w:r w:rsidR="000E5DC6" w:rsidRPr="00754215">
        <w:rPr>
          <w:rFonts w:ascii="Times New Roman" w:hAnsi="Times New Roman" w:cs="Times New Roman"/>
          <w:color w:val="000000" w:themeColor="text1"/>
          <w:szCs w:val="24"/>
        </w:rPr>
        <w:t>, entertainment and fun activities</w:t>
      </w:r>
      <w:r w:rsidRPr="00754215">
        <w:rPr>
          <w:rFonts w:ascii="Times New Roman" w:hAnsi="Times New Roman" w:cs="Times New Roman"/>
          <w:color w:val="000000" w:themeColor="text1"/>
          <w:szCs w:val="24"/>
        </w:rPr>
        <w:t xml:space="preserve"> are not allowed in any laboratory. </w:t>
      </w:r>
    </w:p>
    <w:p w:rsidR="007A263D" w:rsidRPr="00754215" w:rsidRDefault="007A263D" w:rsidP="001626ED">
      <w:pPr>
        <w:pStyle w:val="ListParagraph"/>
        <w:numPr>
          <w:ilvl w:val="0"/>
          <w:numId w:val="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Contact lenses are not allowed to be worn in the chemistry laboratory classes.</w:t>
      </w:r>
    </w:p>
    <w:p w:rsidR="007A263D" w:rsidRPr="00754215" w:rsidRDefault="007A263D" w:rsidP="001626ED">
      <w:pPr>
        <w:pStyle w:val="ListParagraph"/>
        <w:numPr>
          <w:ilvl w:val="0"/>
          <w:numId w:val="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Familiarize yourself with the location of safety equipment </w:t>
      </w:r>
      <w:r w:rsidR="007437AD" w:rsidRPr="00754215">
        <w:rPr>
          <w:rFonts w:ascii="Times New Roman" w:hAnsi="Times New Roman" w:cs="Times New Roman"/>
          <w:color w:val="000000" w:themeColor="text1"/>
          <w:szCs w:val="24"/>
        </w:rPr>
        <w:t xml:space="preserve">which </w:t>
      </w:r>
      <w:r w:rsidRPr="00754215">
        <w:rPr>
          <w:rFonts w:ascii="Times New Roman" w:hAnsi="Times New Roman" w:cs="Times New Roman"/>
          <w:color w:val="000000" w:themeColor="text1"/>
          <w:szCs w:val="24"/>
        </w:rPr>
        <w:t>including fire extinguishers, safety showers, eye washes, and first-aid kits</w:t>
      </w:r>
      <w:r w:rsidR="007437AD" w:rsidRPr="00754215">
        <w:rPr>
          <w:rFonts w:ascii="Times New Roman" w:hAnsi="Times New Roman" w:cs="Times New Roman"/>
          <w:color w:val="000000" w:themeColor="text1"/>
          <w:szCs w:val="24"/>
        </w:rPr>
        <w:t xml:space="preserve">, </w:t>
      </w:r>
      <w:r w:rsidR="007A74F0" w:rsidRPr="00754215">
        <w:rPr>
          <w:rFonts w:ascii="Times New Roman" w:hAnsi="Times New Roman" w:cs="Times New Roman"/>
          <w:color w:val="000000" w:themeColor="text1"/>
          <w:szCs w:val="24"/>
        </w:rPr>
        <w:t>emergency exit</w:t>
      </w:r>
      <w:r w:rsidRPr="00754215">
        <w:rPr>
          <w:rFonts w:ascii="Times New Roman" w:hAnsi="Times New Roman" w:cs="Times New Roman"/>
          <w:color w:val="000000" w:themeColor="text1"/>
          <w:szCs w:val="24"/>
        </w:rPr>
        <w:t xml:space="preserve"> routes, and other safety practices.</w:t>
      </w:r>
    </w:p>
    <w:p w:rsidR="007A263D" w:rsidRPr="00754215" w:rsidRDefault="007A263D" w:rsidP="001626ED">
      <w:pPr>
        <w:pStyle w:val="ListParagraph"/>
        <w:numPr>
          <w:ilvl w:val="0"/>
          <w:numId w:val="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Some operations must be carried out in a fume hood to minimize exposure to </w:t>
      </w:r>
      <w:r w:rsidR="007A74F0" w:rsidRPr="00754215">
        <w:rPr>
          <w:rFonts w:ascii="Times New Roman" w:hAnsi="Times New Roman" w:cs="Times New Roman"/>
          <w:color w:val="000000" w:themeColor="text1"/>
          <w:szCs w:val="24"/>
        </w:rPr>
        <w:t xml:space="preserve">hazardous </w:t>
      </w:r>
      <w:r w:rsidRPr="00754215">
        <w:rPr>
          <w:rFonts w:ascii="Times New Roman" w:hAnsi="Times New Roman" w:cs="Times New Roman"/>
          <w:color w:val="000000" w:themeColor="text1"/>
          <w:szCs w:val="24"/>
        </w:rPr>
        <w:t xml:space="preserve">chemical vapors. </w:t>
      </w:r>
      <w:r w:rsidR="007A74F0" w:rsidRPr="00754215">
        <w:rPr>
          <w:rFonts w:ascii="Times New Roman" w:hAnsi="Times New Roman" w:cs="Times New Roman"/>
          <w:color w:val="000000" w:themeColor="text1"/>
          <w:szCs w:val="24"/>
        </w:rPr>
        <w:t>Certain</w:t>
      </w:r>
      <w:r w:rsidRPr="00754215">
        <w:rPr>
          <w:rFonts w:ascii="Times New Roman" w:hAnsi="Times New Roman" w:cs="Times New Roman"/>
          <w:color w:val="000000" w:themeColor="text1"/>
          <w:szCs w:val="24"/>
        </w:rPr>
        <w:t xml:space="preserve"> reactions may require additional precautions.</w:t>
      </w:r>
      <w:r w:rsidR="00AB48C8" w:rsidRPr="00754215">
        <w:rPr>
          <w:rFonts w:ascii="Times New Roman" w:hAnsi="Times New Roman" w:cs="Times New Roman"/>
          <w:color w:val="000000" w:themeColor="text1"/>
          <w:szCs w:val="24"/>
        </w:rPr>
        <w:t xml:space="preserve"> Know the types of and the use of personal protective equipment available for your laboratory operation.</w:t>
      </w:r>
    </w:p>
    <w:p w:rsidR="007A263D" w:rsidRPr="00754215" w:rsidRDefault="007A263D" w:rsidP="001626ED">
      <w:pPr>
        <w:pStyle w:val="ListParagraph"/>
        <w:numPr>
          <w:ilvl w:val="0"/>
          <w:numId w:val="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Wash your hands often when performing lab</w:t>
      </w:r>
      <w:r w:rsidR="007A74F0" w:rsidRPr="00754215">
        <w:rPr>
          <w:rFonts w:ascii="Times New Roman" w:hAnsi="Times New Roman" w:cs="Times New Roman"/>
          <w:color w:val="000000" w:themeColor="text1"/>
          <w:szCs w:val="24"/>
        </w:rPr>
        <w:t>oratory</w:t>
      </w:r>
      <w:r w:rsidRPr="00754215">
        <w:rPr>
          <w:rFonts w:ascii="Times New Roman" w:hAnsi="Times New Roman" w:cs="Times New Roman"/>
          <w:color w:val="000000" w:themeColor="text1"/>
          <w:szCs w:val="24"/>
        </w:rPr>
        <w:t xml:space="preserve"> </w:t>
      </w:r>
      <w:proofErr w:type="gramStart"/>
      <w:r w:rsidRPr="00754215">
        <w:rPr>
          <w:rFonts w:ascii="Times New Roman" w:hAnsi="Times New Roman" w:cs="Times New Roman"/>
          <w:color w:val="000000" w:themeColor="text1"/>
          <w:szCs w:val="24"/>
        </w:rPr>
        <w:t>work, and</w:t>
      </w:r>
      <w:proofErr w:type="gramEnd"/>
      <w:r w:rsidRPr="00754215">
        <w:rPr>
          <w:rFonts w:ascii="Times New Roman" w:hAnsi="Times New Roman" w:cs="Times New Roman"/>
          <w:color w:val="000000" w:themeColor="text1"/>
          <w:szCs w:val="24"/>
        </w:rPr>
        <w:t xml:space="preserve"> wash them thoroughly upon leaving the lab</w:t>
      </w:r>
      <w:r w:rsidR="007A74F0" w:rsidRPr="00754215">
        <w:rPr>
          <w:rFonts w:ascii="Times New Roman" w:hAnsi="Times New Roman" w:cs="Times New Roman"/>
          <w:color w:val="000000" w:themeColor="text1"/>
          <w:szCs w:val="24"/>
        </w:rPr>
        <w:t>oratory</w:t>
      </w:r>
      <w:r w:rsidRPr="00754215">
        <w:rPr>
          <w:rFonts w:ascii="Times New Roman" w:hAnsi="Times New Roman" w:cs="Times New Roman"/>
          <w:color w:val="000000" w:themeColor="text1"/>
          <w:szCs w:val="24"/>
        </w:rPr>
        <w:t>.</w:t>
      </w:r>
    </w:p>
    <w:p w:rsidR="0089405E" w:rsidRPr="00754215" w:rsidRDefault="0089405E" w:rsidP="001626ED">
      <w:pPr>
        <w:pStyle w:val="ListParagraph"/>
        <w:numPr>
          <w:ilvl w:val="0"/>
          <w:numId w:val="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Mouth pipette of chemicals must not be allowed. A pipette bulb or aspirator for pipetting chemicals should be used.</w:t>
      </w:r>
    </w:p>
    <w:p w:rsidR="007A263D" w:rsidRPr="00754215" w:rsidRDefault="007A263D" w:rsidP="001626ED">
      <w:pPr>
        <w:pStyle w:val="ListParagraph"/>
        <w:numPr>
          <w:ilvl w:val="0"/>
          <w:numId w:val="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In the case of an injury:</w:t>
      </w:r>
    </w:p>
    <w:p w:rsidR="007A263D" w:rsidRPr="00754215" w:rsidRDefault="007A74F0" w:rsidP="004168B7">
      <w:pPr>
        <w:ind w:leftChars="200" w:left="48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w:t>
      </w:r>
      <w:r w:rsidR="007A263D" w:rsidRPr="00754215">
        <w:rPr>
          <w:rFonts w:ascii="Times New Roman" w:hAnsi="Times New Roman" w:cs="Times New Roman"/>
          <w:color w:val="000000" w:themeColor="text1"/>
          <w:szCs w:val="24"/>
        </w:rPr>
        <w:t>a</w:t>
      </w:r>
      <w:r w:rsidRPr="00754215">
        <w:rPr>
          <w:rFonts w:ascii="Times New Roman" w:hAnsi="Times New Roman" w:cs="Times New Roman"/>
          <w:color w:val="000000" w:themeColor="text1"/>
          <w:szCs w:val="24"/>
        </w:rPr>
        <w:t>)</w:t>
      </w:r>
      <w:r w:rsidR="007A263D" w:rsidRPr="00754215">
        <w:rPr>
          <w:rFonts w:ascii="Times New Roman" w:hAnsi="Times New Roman" w:cs="Times New Roman"/>
          <w:color w:val="000000" w:themeColor="text1"/>
          <w:szCs w:val="24"/>
        </w:rPr>
        <w:t xml:space="preserve">. Notify your direct </w:t>
      </w:r>
      <w:proofErr w:type="gramStart"/>
      <w:r w:rsidR="007A263D" w:rsidRPr="00754215">
        <w:rPr>
          <w:rFonts w:ascii="Times New Roman" w:hAnsi="Times New Roman" w:cs="Times New Roman"/>
          <w:color w:val="000000" w:themeColor="text1"/>
          <w:szCs w:val="24"/>
        </w:rPr>
        <w:t>supervisor</w:t>
      </w:r>
      <w:r w:rsidRPr="00754215">
        <w:rPr>
          <w:rFonts w:ascii="Times New Roman" w:hAnsi="Times New Roman" w:cs="Times New Roman"/>
          <w:color w:val="000000" w:themeColor="text1"/>
          <w:szCs w:val="24"/>
        </w:rPr>
        <w:t>,</w:t>
      </w:r>
      <w:r w:rsidR="007A263D" w:rsidRPr="00754215">
        <w:rPr>
          <w:rFonts w:ascii="Times New Roman" w:hAnsi="Times New Roman" w:cs="Times New Roman"/>
          <w:color w:val="000000" w:themeColor="text1"/>
          <w:szCs w:val="24"/>
        </w:rPr>
        <w:t xml:space="preserve"> </w:t>
      </w:r>
      <w:r w:rsidRPr="00754215">
        <w:rPr>
          <w:rFonts w:ascii="Times New Roman" w:hAnsi="Times New Roman" w:cs="Times New Roman"/>
          <w:color w:val="000000" w:themeColor="text1"/>
          <w:szCs w:val="24"/>
        </w:rPr>
        <w:t>or</w:t>
      </w:r>
      <w:proofErr w:type="gramEnd"/>
      <w:r w:rsidRPr="00754215">
        <w:rPr>
          <w:rFonts w:ascii="Times New Roman" w:hAnsi="Times New Roman" w:cs="Times New Roman"/>
          <w:color w:val="000000" w:themeColor="text1"/>
          <w:szCs w:val="24"/>
        </w:rPr>
        <w:t xml:space="preserve"> </w:t>
      </w:r>
      <w:r w:rsidR="007A263D" w:rsidRPr="00754215">
        <w:rPr>
          <w:rFonts w:ascii="Times New Roman" w:hAnsi="Times New Roman" w:cs="Times New Roman"/>
          <w:color w:val="000000" w:themeColor="text1"/>
          <w:szCs w:val="24"/>
        </w:rPr>
        <w:t xml:space="preserve">teaching </w:t>
      </w:r>
      <w:r w:rsidR="007C3A63" w:rsidRPr="00754215">
        <w:rPr>
          <w:rFonts w:ascii="Times New Roman" w:hAnsi="Times New Roman" w:cs="Times New Roman"/>
          <w:color w:val="000000" w:themeColor="text1"/>
          <w:szCs w:val="24"/>
        </w:rPr>
        <w:t>assistant</w:t>
      </w:r>
      <w:r w:rsidRPr="00754215">
        <w:rPr>
          <w:rFonts w:ascii="Times New Roman" w:hAnsi="Times New Roman" w:cs="Times New Roman"/>
          <w:color w:val="000000" w:themeColor="text1"/>
          <w:szCs w:val="24"/>
        </w:rPr>
        <w:t xml:space="preserve"> or technical staff</w:t>
      </w:r>
      <w:r w:rsidR="007A263D" w:rsidRPr="00754215">
        <w:rPr>
          <w:rFonts w:ascii="Times New Roman" w:hAnsi="Times New Roman" w:cs="Times New Roman"/>
          <w:color w:val="000000" w:themeColor="text1"/>
          <w:szCs w:val="24"/>
        </w:rPr>
        <w:t xml:space="preserve"> immediately. All injuries, no matter how small, must be reported. A written accident report must be filed within 24 hours. If your direct supervisor is not immediately available, notify a substitute responsible authority within the Department.</w:t>
      </w:r>
    </w:p>
    <w:p w:rsidR="007A263D" w:rsidRPr="00754215" w:rsidRDefault="007A74F0" w:rsidP="004168B7">
      <w:pPr>
        <w:ind w:leftChars="200" w:left="48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w:t>
      </w:r>
      <w:r w:rsidR="007A263D" w:rsidRPr="00754215">
        <w:rPr>
          <w:rFonts w:ascii="Times New Roman" w:hAnsi="Times New Roman" w:cs="Times New Roman"/>
          <w:color w:val="000000" w:themeColor="text1"/>
          <w:szCs w:val="24"/>
        </w:rPr>
        <w:t>b</w:t>
      </w:r>
      <w:r w:rsidRPr="00754215">
        <w:rPr>
          <w:rFonts w:ascii="Times New Roman" w:hAnsi="Times New Roman" w:cs="Times New Roman"/>
          <w:color w:val="000000" w:themeColor="text1"/>
          <w:szCs w:val="24"/>
        </w:rPr>
        <w:t>)</w:t>
      </w:r>
      <w:r w:rsidR="007A263D" w:rsidRPr="00754215">
        <w:rPr>
          <w:rFonts w:ascii="Times New Roman" w:hAnsi="Times New Roman" w:cs="Times New Roman"/>
          <w:color w:val="000000" w:themeColor="text1"/>
          <w:szCs w:val="24"/>
        </w:rPr>
        <w:t xml:space="preserve">. Your supervisor </w:t>
      </w:r>
      <w:r w:rsidRPr="00754215">
        <w:rPr>
          <w:rFonts w:ascii="Times New Roman" w:hAnsi="Times New Roman" w:cs="Times New Roman"/>
          <w:color w:val="000000" w:themeColor="text1"/>
          <w:szCs w:val="24"/>
        </w:rPr>
        <w:t>shall</w:t>
      </w:r>
      <w:r w:rsidR="007A263D" w:rsidRPr="00754215">
        <w:rPr>
          <w:rFonts w:ascii="Times New Roman" w:hAnsi="Times New Roman" w:cs="Times New Roman"/>
          <w:color w:val="000000" w:themeColor="text1"/>
          <w:szCs w:val="24"/>
        </w:rPr>
        <w:t xml:space="preserve"> notify the proper personnel, the injured person will be transported to the health center or emergency room, and the injury will be examined and properly treated.</w:t>
      </w:r>
    </w:p>
    <w:p w:rsidR="007A263D" w:rsidRPr="00754215" w:rsidRDefault="007A74F0" w:rsidP="004168B7">
      <w:pPr>
        <w:ind w:leftChars="200" w:left="48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(c)</w:t>
      </w:r>
      <w:r w:rsidR="007A263D" w:rsidRPr="00754215">
        <w:rPr>
          <w:rFonts w:ascii="Times New Roman" w:hAnsi="Times New Roman" w:cs="Times New Roman"/>
          <w:color w:val="000000" w:themeColor="text1"/>
          <w:szCs w:val="24"/>
        </w:rPr>
        <w:t>. If you get a burning sensation on your skin or in your eyes after lab</w:t>
      </w:r>
      <w:r w:rsidR="00AD40F1" w:rsidRPr="00754215">
        <w:rPr>
          <w:rFonts w:ascii="Times New Roman" w:hAnsi="Times New Roman" w:cs="Times New Roman"/>
          <w:color w:val="000000" w:themeColor="text1"/>
          <w:szCs w:val="24"/>
        </w:rPr>
        <w:t>oratory</w:t>
      </w:r>
      <w:r w:rsidR="007A263D" w:rsidRPr="00754215">
        <w:rPr>
          <w:rFonts w:ascii="Times New Roman" w:hAnsi="Times New Roman" w:cs="Times New Roman"/>
          <w:color w:val="000000" w:themeColor="text1"/>
          <w:szCs w:val="24"/>
        </w:rPr>
        <w:t xml:space="preserve"> hours, report to the health center or a physician, and explain your symptoms as well as its possible connection to your </w:t>
      </w:r>
      <w:r w:rsidR="00AD40F1" w:rsidRPr="00754215">
        <w:rPr>
          <w:rFonts w:ascii="Times New Roman" w:hAnsi="Times New Roman" w:cs="Times New Roman"/>
          <w:color w:val="000000" w:themeColor="text1"/>
          <w:szCs w:val="24"/>
        </w:rPr>
        <w:t xml:space="preserve">laboratory </w:t>
      </w:r>
      <w:r w:rsidR="007A263D" w:rsidRPr="00754215">
        <w:rPr>
          <w:rFonts w:ascii="Times New Roman" w:hAnsi="Times New Roman" w:cs="Times New Roman"/>
          <w:color w:val="000000" w:themeColor="text1"/>
          <w:szCs w:val="24"/>
        </w:rPr>
        <w:t>work.</w:t>
      </w:r>
    </w:p>
    <w:p w:rsidR="007A263D" w:rsidRPr="00754215" w:rsidRDefault="00B97A45" w:rsidP="004168B7">
      <w:pPr>
        <w:ind w:leftChars="200" w:left="48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w:t>
      </w:r>
      <w:r w:rsidR="007A263D" w:rsidRPr="00754215">
        <w:rPr>
          <w:rFonts w:ascii="Times New Roman" w:hAnsi="Times New Roman" w:cs="Times New Roman"/>
          <w:color w:val="000000" w:themeColor="text1"/>
          <w:szCs w:val="24"/>
        </w:rPr>
        <w:t>d</w:t>
      </w:r>
      <w:r w:rsidRPr="00754215">
        <w:rPr>
          <w:rFonts w:ascii="Times New Roman" w:hAnsi="Times New Roman" w:cs="Times New Roman"/>
          <w:color w:val="000000" w:themeColor="text1"/>
          <w:szCs w:val="24"/>
        </w:rPr>
        <w:t>)</w:t>
      </w:r>
      <w:r w:rsidR="007A263D" w:rsidRPr="00754215">
        <w:rPr>
          <w:rFonts w:ascii="Times New Roman" w:hAnsi="Times New Roman" w:cs="Times New Roman"/>
          <w:color w:val="000000" w:themeColor="text1"/>
          <w:szCs w:val="24"/>
        </w:rPr>
        <w:t xml:space="preserve">. </w:t>
      </w:r>
      <w:r w:rsidRPr="00754215">
        <w:rPr>
          <w:rFonts w:ascii="Times New Roman" w:hAnsi="Times New Roman" w:cs="Times New Roman"/>
          <w:color w:val="000000" w:themeColor="text1"/>
          <w:szCs w:val="24"/>
        </w:rPr>
        <w:t>Chemical b</w:t>
      </w:r>
      <w:r w:rsidR="007A263D" w:rsidRPr="00754215">
        <w:rPr>
          <w:rFonts w:ascii="Times New Roman" w:hAnsi="Times New Roman" w:cs="Times New Roman"/>
          <w:color w:val="000000" w:themeColor="text1"/>
          <w:szCs w:val="24"/>
        </w:rPr>
        <w:t>urning of the eyes should be treated by flushing with copious amounts of water for at least 15 minutes. It is necessary to hold open the eyelid during the flushing process.</w:t>
      </w:r>
    </w:p>
    <w:p w:rsidR="007A263D" w:rsidRPr="00754215" w:rsidRDefault="00B97A45" w:rsidP="004168B7">
      <w:pPr>
        <w:ind w:leftChars="200" w:left="48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(e)</w:t>
      </w:r>
      <w:r w:rsidR="007A263D" w:rsidRPr="00754215">
        <w:rPr>
          <w:rFonts w:ascii="Times New Roman" w:hAnsi="Times New Roman" w:cs="Times New Roman"/>
          <w:color w:val="000000" w:themeColor="text1"/>
          <w:szCs w:val="24"/>
        </w:rPr>
        <w:t xml:space="preserve">. </w:t>
      </w:r>
      <w:r w:rsidRPr="00754215">
        <w:rPr>
          <w:rFonts w:ascii="Times New Roman" w:hAnsi="Times New Roman" w:cs="Times New Roman"/>
          <w:color w:val="000000" w:themeColor="text1"/>
          <w:szCs w:val="24"/>
        </w:rPr>
        <w:t>Chemical b</w:t>
      </w:r>
      <w:r w:rsidR="007A263D" w:rsidRPr="00754215">
        <w:rPr>
          <w:rFonts w:ascii="Times New Roman" w:hAnsi="Times New Roman" w:cs="Times New Roman"/>
          <w:color w:val="000000" w:themeColor="text1"/>
          <w:szCs w:val="24"/>
        </w:rPr>
        <w:t>urning of the skin should be treated by extensive washing with soap and water.</w:t>
      </w:r>
    </w:p>
    <w:p w:rsidR="007A263D" w:rsidRPr="00754215" w:rsidRDefault="00B97A45" w:rsidP="004168B7">
      <w:pPr>
        <w:ind w:leftChars="200" w:left="48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w:t>
      </w:r>
      <w:r w:rsidR="007A263D" w:rsidRPr="00754215">
        <w:rPr>
          <w:rFonts w:ascii="Times New Roman" w:hAnsi="Times New Roman" w:cs="Times New Roman"/>
          <w:color w:val="000000" w:themeColor="text1"/>
          <w:szCs w:val="24"/>
        </w:rPr>
        <w:t>f</w:t>
      </w:r>
      <w:r w:rsidRPr="00754215">
        <w:rPr>
          <w:rFonts w:ascii="Times New Roman" w:hAnsi="Times New Roman" w:cs="Times New Roman"/>
          <w:color w:val="000000" w:themeColor="text1"/>
          <w:szCs w:val="24"/>
        </w:rPr>
        <w:t>)</w:t>
      </w:r>
      <w:r w:rsidR="007A263D" w:rsidRPr="00754215">
        <w:rPr>
          <w:rFonts w:ascii="Times New Roman" w:hAnsi="Times New Roman" w:cs="Times New Roman"/>
          <w:color w:val="000000" w:themeColor="text1"/>
          <w:szCs w:val="24"/>
        </w:rPr>
        <w:t>. All chemical spills, glassware breakage, and fires must be reported to your supervisor.</w:t>
      </w:r>
    </w:p>
    <w:p w:rsidR="00D62D6B" w:rsidRPr="00754215" w:rsidRDefault="00D62D6B" w:rsidP="004168B7">
      <w:pPr>
        <w:ind w:leftChars="200" w:left="48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(g).</w:t>
      </w:r>
      <w:r w:rsidRPr="00754215">
        <w:rPr>
          <w:rFonts w:ascii="Times New Roman" w:hAnsi="Times New Roman" w:cs="Times New Roman"/>
          <w:color w:val="000000" w:themeColor="text1"/>
          <w:szCs w:val="24"/>
        </w:rPr>
        <w:tab/>
        <w:t>When large amount or high toxicity chemical spillage occurs, all students should leave the laboratory, and inform your supervisor immediately</w:t>
      </w:r>
      <w:r w:rsidR="00A26247" w:rsidRPr="00754215">
        <w:rPr>
          <w:rFonts w:ascii="Times New Roman" w:hAnsi="Times New Roman" w:cs="Times New Roman"/>
          <w:color w:val="000000" w:themeColor="text1"/>
          <w:szCs w:val="24"/>
        </w:rPr>
        <w:t>.</w:t>
      </w:r>
    </w:p>
    <w:p w:rsidR="007A263D" w:rsidRPr="00754215" w:rsidRDefault="002F3E0F" w:rsidP="004168B7">
      <w:pPr>
        <w:ind w:leftChars="200" w:left="48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w:t>
      </w:r>
      <w:r w:rsidR="00D62D6B" w:rsidRPr="00754215">
        <w:rPr>
          <w:rFonts w:ascii="Times New Roman" w:hAnsi="Times New Roman" w:cs="Times New Roman"/>
          <w:color w:val="000000" w:themeColor="text1"/>
          <w:szCs w:val="24"/>
        </w:rPr>
        <w:t>h</w:t>
      </w:r>
      <w:r w:rsidRPr="00754215">
        <w:rPr>
          <w:rFonts w:ascii="Times New Roman" w:hAnsi="Times New Roman" w:cs="Times New Roman"/>
          <w:color w:val="000000" w:themeColor="text1"/>
          <w:szCs w:val="24"/>
        </w:rPr>
        <w:t>)</w:t>
      </w:r>
      <w:r w:rsidR="007A263D" w:rsidRPr="00754215">
        <w:rPr>
          <w:rFonts w:ascii="Times New Roman" w:hAnsi="Times New Roman" w:cs="Times New Roman"/>
          <w:color w:val="000000" w:themeColor="text1"/>
          <w:szCs w:val="24"/>
        </w:rPr>
        <w:t>. If there is an extensive chemical spill on a person, use the safety shower. Remove all contaminated clothing. There is no room for embarrassment in emergency situations. It could be the difference between life and death.</w:t>
      </w:r>
    </w:p>
    <w:p w:rsidR="007A263D" w:rsidRPr="00754215" w:rsidRDefault="004238C4" w:rsidP="004168B7">
      <w:pPr>
        <w:ind w:leftChars="200" w:left="48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w:t>
      </w:r>
      <w:proofErr w:type="spellStart"/>
      <w:r w:rsidR="00D62D6B" w:rsidRPr="00754215">
        <w:rPr>
          <w:rFonts w:ascii="Times New Roman" w:hAnsi="Times New Roman" w:cs="Times New Roman"/>
          <w:color w:val="000000" w:themeColor="text1"/>
          <w:szCs w:val="24"/>
        </w:rPr>
        <w:t>i</w:t>
      </w:r>
      <w:proofErr w:type="spellEnd"/>
      <w:r w:rsidRPr="00754215">
        <w:rPr>
          <w:rFonts w:ascii="Times New Roman" w:hAnsi="Times New Roman" w:cs="Times New Roman"/>
          <w:color w:val="000000" w:themeColor="text1"/>
          <w:szCs w:val="24"/>
        </w:rPr>
        <w:t>)</w:t>
      </w:r>
      <w:r w:rsidR="007A263D" w:rsidRPr="00754215">
        <w:rPr>
          <w:rFonts w:ascii="Times New Roman" w:hAnsi="Times New Roman" w:cs="Times New Roman"/>
          <w:color w:val="000000" w:themeColor="text1"/>
          <w:szCs w:val="24"/>
        </w:rPr>
        <w:t>. If your clothes are on fire, roll on the floor. Do not run to the fire blanket (located near the exit of each lab) or the shower.</w:t>
      </w:r>
    </w:p>
    <w:p w:rsidR="006674C2" w:rsidRPr="00754215" w:rsidRDefault="006674C2" w:rsidP="008C0335">
      <w:pPr>
        <w:pStyle w:val="ListParagraph"/>
        <w:numPr>
          <w:ilvl w:val="0"/>
          <w:numId w:val="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Be well-prepared before entering the laboratory. Read and understand all laboratory procedures to identify possible hazards. If you are not certain about how to perform an operation safely, ask your supervisor or technical staff before starting the operation.</w:t>
      </w:r>
    </w:p>
    <w:p w:rsidR="006674C2" w:rsidRPr="00754215" w:rsidRDefault="006674C2" w:rsidP="008C0335">
      <w:pPr>
        <w:pStyle w:val="ListParagraph"/>
        <w:numPr>
          <w:ilvl w:val="0"/>
          <w:numId w:val="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Be aware of what your neighbor is doing. If his/her actions indicate confusion or ignorance, </w:t>
      </w:r>
      <w:r w:rsidRPr="00754215">
        <w:rPr>
          <w:rFonts w:ascii="Times New Roman" w:hAnsi="Times New Roman" w:cs="Times New Roman"/>
          <w:color w:val="000000" w:themeColor="text1"/>
          <w:szCs w:val="24"/>
        </w:rPr>
        <w:lastRenderedPageBreak/>
        <w:t>inform your supervisor immediately.</w:t>
      </w:r>
    </w:p>
    <w:p w:rsidR="006674C2" w:rsidRPr="00754215" w:rsidRDefault="006674C2" w:rsidP="008C0335">
      <w:pPr>
        <w:pStyle w:val="ListParagraph"/>
        <w:numPr>
          <w:ilvl w:val="0"/>
          <w:numId w:val="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Never leave glassware set up or a reaction unattended. Exceptions must have the approval of your supervisor or technical staff.</w:t>
      </w:r>
    </w:p>
    <w:p w:rsidR="006674C2" w:rsidRPr="00754215" w:rsidRDefault="006674C2" w:rsidP="008C0335">
      <w:pPr>
        <w:pStyle w:val="ListParagraph"/>
        <w:numPr>
          <w:ilvl w:val="0"/>
          <w:numId w:val="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Read the reagent bottle carefully. Make sure you select the correct chemical reagent. Never pipet directly from a reagent bottle. Never put unused reagent back in the bottle – dispose of it properly.</w:t>
      </w:r>
    </w:p>
    <w:p w:rsidR="006674C2" w:rsidRPr="00754215" w:rsidRDefault="006674C2" w:rsidP="008C0335">
      <w:pPr>
        <w:pStyle w:val="ListParagraph"/>
        <w:numPr>
          <w:ilvl w:val="0"/>
          <w:numId w:val="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All broken or cracked glass should be disposed of in marked containers in the laboratory. Never put broken glass in the waste paper can or general rubbish bin.</w:t>
      </w:r>
    </w:p>
    <w:p w:rsidR="00D10093" w:rsidRPr="00754215" w:rsidRDefault="006674C2" w:rsidP="00D10093">
      <w:pPr>
        <w:pStyle w:val="ListParagraph"/>
        <w:numPr>
          <w:ilvl w:val="0"/>
          <w:numId w:val="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Dispose of chemical waste as directed by your laboratory supervisor </w:t>
      </w:r>
      <w:r w:rsidR="00D10093" w:rsidRPr="00754215">
        <w:rPr>
          <w:rFonts w:ascii="Times New Roman" w:hAnsi="Times New Roman" w:cs="Times New Roman"/>
          <w:color w:val="000000" w:themeColor="text1"/>
          <w:szCs w:val="24"/>
        </w:rPr>
        <w:t>and the chemical waste under the class below should never be mixed but disposed separately.</w:t>
      </w:r>
    </w:p>
    <w:p w:rsidR="00D10093" w:rsidRPr="00754215" w:rsidRDefault="00D10093" w:rsidP="00D10093">
      <w:pPr>
        <w:pStyle w:val="ListParagraph"/>
        <w:numPr>
          <w:ilvl w:val="0"/>
          <w:numId w:val="11"/>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Spent acids </w:t>
      </w:r>
    </w:p>
    <w:p w:rsidR="00D10093" w:rsidRPr="00754215" w:rsidRDefault="00D10093" w:rsidP="00D10093">
      <w:pPr>
        <w:pStyle w:val="ListParagraph"/>
        <w:numPr>
          <w:ilvl w:val="0"/>
          <w:numId w:val="11"/>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Spent alkalis</w:t>
      </w:r>
    </w:p>
    <w:p w:rsidR="00D10093" w:rsidRPr="00754215" w:rsidRDefault="00D10093" w:rsidP="00D10093">
      <w:pPr>
        <w:pStyle w:val="ListParagraph"/>
        <w:numPr>
          <w:ilvl w:val="0"/>
          <w:numId w:val="11"/>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Spent non-halogenated organic solvents</w:t>
      </w:r>
    </w:p>
    <w:p w:rsidR="00D10093" w:rsidRPr="00754215" w:rsidRDefault="00D10093" w:rsidP="00D10093">
      <w:pPr>
        <w:pStyle w:val="ListParagraph"/>
        <w:numPr>
          <w:ilvl w:val="0"/>
          <w:numId w:val="11"/>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Spent halogenated organic solvents</w:t>
      </w:r>
    </w:p>
    <w:p w:rsidR="006674C2" w:rsidRPr="00754215" w:rsidRDefault="006674C2" w:rsidP="008C0335">
      <w:pPr>
        <w:pStyle w:val="ListParagraph"/>
        <w:numPr>
          <w:ilvl w:val="0"/>
          <w:numId w:val="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Clean up your work area completely when finished. Any chemical spills need to be dealt with immediately.</w:t>
      </w:r>
    </w:p>
    <w:p w:rsidR="006674C2" w:rsidRPr="00754215" w:rsidRDefault="006674C2" w:rsidP="008C0335">
      <w:pPr>
        <w:pStyle w:val="ListParagraph"/>
        <w:numPr>
          <w:ilvl w:val="0"/>
          <w:numId w:val="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If you are assigned specific laboratory space, keep it neat enough to work effectively. All drawers under laboratory benches should be kept closed when working in the laboratory. Equipment signed out to individuals is the responsibility of that person -- the department is not responsible for any missing or broken equipment </w:t>
      </w:r>
      <w:proofErr w:type="gramStart"/>
      <w:r w:rsidRPr="00754215">
        <w:rPr>
          <w:rFonts w:ascii="Times New Roman" w:hAnsi="Times New Roman" w:cs="Times New Roman"/>
          <w:color w:val="000000" w:themeColor="text1"/>
          <w:szCs w:val="24"/>
        </w:rPr>
        <w:t>during the course of</w:t>
      </w:r>
      <w:proofErr w:type="gramEnd"/>
      <w:r w:rsidRPr="00754215">
        <w:rPr>
          <w:rFonts w:ascii="Times New Roman" w:hAnsi="Times New Roman" w:cs="Times New Roman"/>
          <w:color w:val="000000" w:themeColor="text1"/>
          <w:szCs w:val="24"/>
        </w:rPr>
        <w:t xml:space="preserve"> the year.</w:t>
      </w:r>
    </w:p>
    <w:p w:rsidR="004A7464" w:rsidRPr="00754215" w:rsidRDefault="004A7464" w:rsidP="004A7464">
      <w:pPr>
        <w:pStyle w:val="ListParagraph"/>
        <w:numPr>
          <w:ilvl w:val="0"/>
          <w:numId w:val="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For the use of gas cylinders, the follow operations are not allowed for students: </w:t>
      </w:r>
    </w:p>
    <w:p w:rsidR="004A7464" w:rsidRPr="00754215" w:rsidRDefault="004A7464" w:rsidP="004A7464">
      <w:pPr>
        <w:pStyle w:val="ListParagraph"/>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(a)</w:t>
      </w:r>
      <w:r w:rsidR="009B1544" w:rsidRPr="00754215">
        <w:rPr>
          <w:rFonts w:ascii="Times New Roman" w:hAnsi="Times New Roman" w:cs="Times New Roman"/>
          <w:color w:val="000000" w:themeColor="text1"/>
          <w:szCs w:val="24"/>
        </w:rPr>
        <w:t>.</w:t>
      </w:r>
      <w:r w:rsidRPr="00754215">
        <w:rPr>
          <w:rFonts w:ascii="Times New Roman" w:hAnsi="Times New Roman" w:cs="Times New Roman"/>
          <w:color w:val="000000" w:themeColor="text1"/>
          <w:szCs w:val="24"/>
        </w:rPr>
        <w:tab/>
        <w:t>Operate high pressure cylinders alone.</w:t>
      </w:r>
    </w:p>
    <w:p w:rsidR="004A7464" w:rsidRPr="00754215" w:rsidRDefault="004A7464" w:rsidP="004A7464">
      <w:pPr>
        <w:pStyle w:val="ListParagraph"/>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(b)</w:t>
      </w:r>
      <w:r w:rsidR="009B1544" w:rsidRPr="00754215">
        <w:rPr>
          <w:rFonts w:ascii="Times New Roman" w:hAnsi="Times New Roman" w:cs="Times New Roman"/>
          <w:color w:val="000000" w:themeColor="text1"/>
          <w:szCs w:val="24"/>
        </w:rPr>
        <w:t>.</w:t>
      </w:r>
      <w:r w:rsidRPr="00754215">
        <w:rPr>
          <w:rFonts w:ascii="Times New Roman" w:hAnsi="Times New Roman" w:cs="Times New Roman"/>
          <w:color w:val="000000" w:themeColor="text1"/>
          <w:szCs w:val="24"/>
        </w:rPr>
        <w:tab/>
        <w:t>Assembly, disassembly of gas regulator, and moving of gas cylinders.</w:t>
      </w:r>
    </w:p>
    <w:p w:rsidR="002B433C" w:rsidRPr="00754215" w:rsidRDefault="002B433C" w:rsidP="002B433C">
      <w:pPr>
        <w:jc w:val="both"/>
        <w:rPr>
          <w:rFonts w:ascii="Times New Roman" w:hAnsi="Times New Roman" w:cs="Times New Roman"/>
          <w:color w:val="000000" w:themeColor="text1"/>
          <w:szCs w:val="24"/>
        </w:rPr>
      </w:pPr>
    </w:p>
    <w:p w:rsidR="006E60B7" w:rsidRPr="00754215" w:rsidRDefault="00DA31DB" w:rsidP="00DB4AFC">
      <w:pPr>
        <w:jc w:val="both"/>
        <w:rPr>
          <w:rFonts w:ascii="Times New Roman" w:hAnsi="Times New Roman" w:cs="Times New Roman"/>
          <w:b/>
          <w:color w:val="000000" w:themeColor="text1"/>
          <w:szCs w:val="24"/>
          <w:u w:val="single"/>
        </w:rPr>
      </w:pPr>
      <w:r w:rsidRPr="00754215">
        <w:rPr>
          <w:rFonts w:ascii="Times New Roman" w:hAnsi="Times New Roman" w:cs="Times New Roman"/>
          <w:b/>
          <w:color w:val="000000" w:themeColor="text1"/>
          <w:szCs w:val="24"/>
          <w:u w:val="single"/>
        </w:rPr>
        <w:t xml:space="preserve">(III). </w:t>
      </w:r>
      <w:r w:rsidR="006674C2" w:rsidRPr="00754215">
        <w:rPr>
          <w:rFonts w:ascii="Times New Roman" w:hAnsi="Times New Roman" w:cs="Times New Roman"/>
          <w:b/>
          <w:color w:val="000000" w:themeColor="text1"/>
          <w:szCs w:val="24"/>
          <w:u w:val="single"/>
        </w:rPr>
        <w:t>Biology Laboratory</w:t>
      </w:r>
    </w:p>
    <w:p w:rsidR="00195D6D" w:rsidRPr="00754215" w:rsidRDefault="00195D6D" w:rsidP="00195D6D">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Students should be familiar with the exercises and experiments that you will be doing before coming to laboratory. </w:t>
      </w:r>
    </w:p>
    <w:p w:rsidR="00004C6B" w:rsidRPr="00754215" w:rsidRDefault="00004C6B" w:rsidP="00195D6D">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Students should k</w:t>
      </w:r>
      <w:r w:rsidR="00195D6D" w:rsidRPr="00754215">
        <w:rPr>
          <w:rFonts w:ascii="Times New Roman" w:hAnsi="Times New Roman" w:cs="Times New Roman"/>
          <w:color w:val="000000" w:themeColor="text1"/>
          <w:szCs w:val="24"/>
        </w:rPr>
        <w:t>now your own allergies and be aware of the potential allergens (e.g. penicillin, pollen, latex, peanuts) that might be present in the laboratory. Take the necessary precautions to prevent allergic reactions.</w:t>
      </w:r>
      <w:r w:rsidRPr="00754215">
        <w:rPr>
          <w:rFonts w:ascii="Times New Roman" w:hAnsi="Times New Roman" w:cs="Times New Roman"/>
          <w:color w:val="000000" w:themeColor="text1"/>
          <w:szCs w:val="24"/>
        </w:rPr>
        <w:t xml:space="preserve"> </w:t>
      </w:r>
    </w:p>
    <w:p w:rsidR="00004C6B" w:rsidRPr="00754215" w:rsidRDefault="00004C6B" w:rsidP="00195D6D">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Students should know </w:t>
      </w:r>
      <w:r w:rsidR="00195D6D" w:rsidRPr="00754215">
        <w:rPr>
          <w:rFonts w:ascii="Times New Roman" w:hAnsi="Times New Roman" w:cs="Times New Roman"/>
          <w:color w:val="000000" w:themeColor="text1"/>
          <w:szCs w:val="24"/>
        </w:rPr>
        <w:t>where the shower, eyewash bath, and fire extinguisher are and how and when to use them.</w:t>
      </w:r>
      <w:r w:rsidRPr="00754215">
        <w:rPr>
          <w:rFonts w:ascii="Times New Roman" w:hAnsi="Times New Roman" w:cs="Times New Roman"/>
          <w:color w:val="000000" w:themeColor="text1"/>
          <w:szCs w:val="24"/>
        </w:rPr>
        <w:t xml:space="preserve"> </w:t>
      </w:r>
    </w:p>
    <w:p w:rsidR="00004C6B" w:rsidRPr="00754215" w:rsidRDefault="00004C6B" w:rsidP="00195D6D">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Students should know </w:t>
      </w:r>
      <w:r w:rsidR="00195D6D" w:rsidRPr="00754215">
        <w:rPr>
          <w:rFonts w:ascii="Times New Roman" w:hAnsi="Times New Roman" w:cs="Times New Roman"/>
          <w:color w:val="000000" w:themeColor="text1"/>
          <w:szCs w:val="24"/>
        </w:rPr>
        <w:t>where the first aid kit is.</w:t>
      </w:r>
      <w:r w:rsidRPr="00754215">
        <w:rPr>
          <w:rFonts w:ascii="Times New Roman" w:hAnsi="Times New Roman" w:cs="Times New Roman"/>
          <w:color w:val="000000" w:themeColor="text1"/>
          <w:szCs w:val="24"/>
        </w:rPr>
        <w:t xml:space="preserve"> </w:t>
      </w:r>
    </w:p>
    <w:p w:rsidR="00004C6B" w:rsidRPr="00754215" w:rsidRDefault="00004C6B" w:rsidP="00195D6D">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Students should </w:t>
      </w:r>
      <w:r w:rsidR="00195D6D" w:rsidRPr="00754215">
        <w:rPr>
          <w:rFonts w:ascii="Times New Roman" w:hAnsi="Times New Roman" w:cs="Times New Roman"/>
          <w:color w:val="000000" w:themeColor="text1"/>
          <w:szCs w:val="24"/>
        </w:rPr>
        <w:t>not put backpacks, bags, or other personal items on the lab bench. Keep them out of the way under the bench.</w:t>
      </w:r>
      <w:r w:rsidRPr="00754215">
        <w:rPr>
          <w:rFonts w:ascii="Times New Roman" w:hAnsi="Times New Roman" w:cs="Times New Roman"/>
          <w:color w:val="000000" w:themeColor="text1"/>
          <w:szCs w:val="24"/>
        </w:rPr>
        <w:t xml:space="preserve"> </w:t>
      </w:r>
    </w:p>
    <w:p w:rsidR="00004C6B" w:rsidRPr="00754215" w:rsidRDefault="00004C6B" w:rsidP="00195D6D">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Students should f</w:t>
      </w:r>
      <w:r w:rsidR="00195D6D" w:rsidRPr="00754215">
        <w:rPr>
          <w:rFonts w:ascii="Times New Roman" w:hAnsi="Times New Roman" w:cs="Times New Roman"/>
          <w:color w:val="000000" w:themeColor="text1"/>
          <w:szCs w:val="24"/>
        </w:rPr>
        <w:t xml:space="preserve">ollow all protocols (instructions for experiments and procedures) carefully. </w:t>
      </w:r>
    </w:p>
    <w:p w:rsidR="00004C6B" w:rsidRPr="00754215" w:rsidRDefault="00004C6B" w:rsidP="00195D6D">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Students should </w:t>
      </w:r>
      <w:r w:rsidR="00195D6D" w:rsidRPr="00754215">
        <w:rPr>
          <w:rFonts w:ascii="Times New Roman" w:hAnsi="Times New Roman" w:cs="Times New Roman"/>
          <w:color w:val="000000" w:themeColor="text1"/>
          <w:szCs w:val="24"/>
        </w:rPr>
        <w:t xml:space="preserve">not taste or inhale (smell) </w:t>
      </w:r>
      <w:r w:rsidRPr="00754215">
        <w:rPr>
          <w:rFonts w:ascii="Times New Roman" w:hAnsi="Times New Roman" w:cs="Times New Roman"/>
          <w:color w:val="000000" w:themeColor="text1"/>
          <w:szCs w:val="24"/>
        </w:rPr>
        <w:t xml:space="preserve">reagents or </w:t>
      </w:r>
      <w:r w:rsidR="00195D6D" w:rsidRPr="00754215">
        <w:rPr>
          <w:rFonts w:ascii="Times New Roman" w:hAnsi="Times New Roman" w:cs="Times New Roman"/>
          <w:color w:val="000000" w:themeColor="text1"/>
          <w:szCs w:val="24"/>
        </w:rPr>
        <w:t xml:space="preserve">chemicals </w:t>
      </w:r>
      <w:r w:rsidRPr="00754215">
        <w:rPr>
          <w:rFonts w:ascii="Times New Roman" w:hAnsi="Times New Roman" w:cs="Times New Roman"/>
          <w:color w:val="000000" w:themeColor="text1"/>
          <w:szCs w:val="24"/>
        </w:rPr>
        <w:t>and a</w:t>
      </w:r>
      <w:r w:rsidR="00195D6D" w:rsidRPr="00754215">
        <w:rPr>
          <w:rFonts w:ascii="Times New Roman" w:hAnsi="Times New Roman" w:cs="Times New Roman"/>
          <w:color w:val="000000" w:themeColor="text1"/>
          <w:szCs w:val="24"/>
        </w:rPr>
        <w:t xml:space="preserve">void getting </w:t>
      </w:r>
      <w:r w:rsidRPr="00754215">
        <w:rPr>
          <w:rFonts w:ascii="Times New Roman" w:hAnsi="Times New Roman" w:cs="Times New Roman"/>
          <w:color w:val="000000" w:themeColor="text1"/>
          <w:szCs w:val="24"/>
        </w:rPr>
        <w:t xml:space="preserve">reagents or </w:t>
      </w:r>
      <w:r w:rsidR="00195D6D" w:rsidRPr="00754215">
        <w:rPr>
          <w:rFonts w:ascii="Times New Roman" w:hAnsi="Times New Roman" w:cs="Times New Roman"/>
          <w:color w:val="000000" w:themeColor="text1"/>
          <w:szCs w:val="24"/>
        </w:rPr>
        <w:t>chemicals on your skin.</w:t>
      </w:r>
      <w:r w:rsidRPr="00754215">
        <w:rPr>
          <w:rFonts w:ascii="Times New Roman" w:hAnsi="Times New Roman" w:cs="Times New Roman"/>
          <w:color w:val="000000" w:themeColor="text1"/>
          <w:szCs w:val="24"/>
        </w:rPr>
        <w:t xml:space="preserve"> </w:t>
      </w:r>
    </w:p>
    <w:p w:rsidR="00004C6B" w:rsidRPr="00754215" w:rsidRDefault="00195D6D" w:rsidP="00195D6D">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Wash your hands before and after each laboratory session. </w:t>
      </w:r>
    </w:p>
    <w:p w:rsidR="00004C6B" w:rsidRPr="00754215" w:rsidRDefault="00195D6D" w:rsidP="00195D6D">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lastRenderedPageBreak/>
        <w:t>No food or drink in the laboratory, including water. If you are thirsty or hungry, leave the classroom.</w:t>
      </w:r>
      <w:r w:rsidR="00004C6B" w:rsidRPr="00754215">
        <w:rPr>
          <w:rFonts w:ascii="Times New Roman" w:hAnsi="Times New Roman" w:cs="Times New Roman"/>
          <w:color w:val="000000" w:themeColor="text1"/>
          <w:szCs w:val="24"/>
        </w:rPr>
        <w:t xml:space="preserve"> </w:t>
      </w:r>
    </w:p>
    <w:p w:rsidR="00004C6B" w:rsidRPr="00754215" w:rsidRDefault="00195D6D" w:rsidP="00195D6D">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Smoking is prohibited in all </w:t>
      </w:r>
      <w:r w:rsidR="00004C6B" w:rsidRPr="00754215">
        <w:rPr>
          <w:rFonts w:ascii="Times New Roman" w:hAnsi="Times New Roman" w:cs="Times New Roman"/>
          <w:color w:val="000000" w:themeColor="text1"/>
          <w:szCs w:val="24"/>
        </w:rPr>
        <w:t>laboratories</w:t>
      </w:r>
      <w:r w:rsidRPr="00754215">
        <w:rPr>
          <w:rFonts w:ascii="Times New Roman" w:hAnsi="Times New Roman" w:cs="Times New Roman"/>
          <w:color w:val="000000" w:themeColor="text1"/>
          <w:szCs w:val="24"/>
        </w:rPr>
        <w:t>.</w:t>
      </w:r>
      <w:r w:rsidR="00004C6B" w:rsidRPr="00754215">
        <w:rPr>
          <w:rFonts w:ascii="Times New Roman" w:hAnsi="Times New Roman" w:cs="Times New Roman"/>
          <w:color w:val="000000" w:themeColor="text1"/>
          <w:szCs w:val="24"/>
        </w:rPr>
        <w:t xml:space="preserve"> </w:t>
      </w:r>
    </w:p>
    <w:p w:rsidR="00004C6B" w:rsidRPr="00754215" w:rsidRDefault="00195D6D" w:rsidP="00195D6D">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Report accidents and breakages or any equipment that is malfunctioning to your </w:t>
      </w:r>
      <w:r w:rsidR="00004C6B" w:rsidRPr="00754215">
        <w:rPr>
          <w:rFonts w:ascii="Times New Roman" w:hAnsi="Times New Roman" w:cs="Times New Roman"/>
          <w:color w:val="000000" w:themeColor="text1"/>
          <w:szCs w:val="24"/>
        </w:rPr>
        <w:t>supervisor or technical staff</w:t>
      </w:r>
      <w:r w:rsidRPr="00754215">
        <w:rPr>
          <w:rFonts w:ascii="Times New Roman" w:hAnsi="Times New Roman" w:cs="Times New Roman"/>
          <w:color w:val="000000" w:themeColor="text1"/>
          <w:szCs w:val="24"/>
        </w:rPr>
        <w:t>. Do not attempt to clean up any spills or breakages yourself.</w:t>
      </w:r>
      <w:r w:rsidR="00004C6B" w:rsidRPr="00754215">
        <w:rPr>
          <w:rFonts w:ascii="Times New Roman" w:hAnsi="Times New Roman" w:cs="Times New Roman"/>
          <w:color w:val="000000" w:themeColor="text1"/>
          <w:szCs w:val="24"/>
        </w:rPr>
        <w:t xml:space="preserve"> </w:t>
      </w:r>
    </w:p>
    <w:p w:rsidR="00004C6B" w:rsidRPr="00754215" w:rsidRDefault="00195D6D" w:rsidP="00195D6D">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Long hair and flowing clothing can be dangerous in the laboratory because they can get caught. Open-toed shoes or sandals are not to be worn in the lab because </w:t>
      </w:r>
      <w:r w:rsidR="00004C6B" w:rsidRPr="00754215">
        <w:rPr>
          <w:rFonts w:ascii="Times New Roman" w:hAnsi="Times New Roman" w:cs="Times New Roman"/>
          <w:color w:val="000000" w:themeColor="text1"/>
          <w:szCs w:val="24"/>
        </w:rPr>
        <w:t xml:space="preserve">reagents or </w:t>
      </w:r>
      <w:r w:rsidRPr="00754215">
        <w:rPr>
          <w:rFonts w:ascii="Times New Roman" w:hAnsi="Times New Roman" w:cs="Times New Roman"/>
          <w:color w:val="000000" w:themeColor="text1"/>
          <w:szCs w:val="24"/>
        </w:rPr>
        <w:t>chemicals might spill directly on your skin.</w:t>
      </w:r>
    </w:p>
    <w:p w:rsidR="00004C6B" w:rsidRPr="00754215" w:rsidRDefault="00195D6D" w:rsidP="00195D6D">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Be aware that we do not recommend wearing contact lenses in the lab. </w:t>
      </w:r>
    </w:p>
    <w:p w:rsidR="00004C6B" w:rsidRPr="00754215" w:rsidRDefault="00195D6D" w:rsidP="00195D6D">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Never remove chemicals, equipment, or parts of models from the laboratory. Anyone caught doing so is subject to disciplinary action.</w:t>
      </w:r>
      <w:r w:rsidR="00004C6B" w:rsidRPr="00754215">
        <w:rPr>
          <w:rFonts w:ascii="Times New Roman" w:hAnsi="Times New Roman" w:cs="Times New Roman"/>
          <w:color w:val="000000" w:themeColor="text1"/>
          <w:szCs w:val="24"/>
        </w:rPr>
        <w:t xml:space="preserve"> </w:t>
      </w:r>
    </w:p>
    <w:p w:rsidR="006674C2" w:rsidRPr="00754215" w:rsidRDefault="00195D6D" w:rsidP="00195D6D">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Leave the lab in the same or better condition than when you entered. Put all microscopes back properly. Clean lab benches. Return all materials to the cart. Wash any glassware, slides, trays that you have used. Dispose of specimens in appropriate containers.</w:t>
      </w:r>
    </w:p>
    <w:p w:rsidR="00004C6B" w:rsidRPr="00754215" w:rsidRDefault="0047304F" w:rsidP="0047304F">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Before handling experimental kits and delicate equipment, first read the operating manuals and become familiar with the operation procedures. Handle all pipetting devices with special care to avoid formation of aerosols during transfer. Mouth pipetting is prohibited.</w:t>
      </w:r>
    </w:p>
    <w:p w:rsidR="0047304F" w:rsidRPr="00754215" w:rsidRDefault="00BD29AE" w:rsidP="00BD29AE">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When handling of plants, students should avoid ingesting any plant materials used in experiments because some of them are poisonous (e.g. castor oil seeds), or contaminated with fungicides, pesticides, pollutants or spoilage microorganisms. Students should wash hands after handling plants.</w:t>
      </w:r>
    </w:p>
    <w:p w:rsidR="00BD29AE" w:rsidRPr="00754215" w:rsidRDefault="00BD29AE" w:rsidP="00BD29AE">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Students who are known to be hyper-sensitive to pollen should not be encouraged to handle flowers. Proper precautions should be taken when working with flowers. When dealing with plant specimens </w:t>
      </w:r>
      <w:r w:rsidR="00C113B5" w:rsidRPr="00754215">
        <w:rPr>
          <w:rFonts w:ascii="Times New Roman" w:hAnsi="Times New Roman" w:cs="Times New Roman"/>
          <w:color w:val="000000" w:themeColor="text1"/>
          <w:szCs w:val="24"/>
        </w:rPr>
        <w:t>that</w:t>
      </w:r>
      <w:r w:rsidRPr="00754215">
        <w:rPr>
          <w:rFonts w:ascii="Times New Roman" w:hAnsi="Times New Roman" w:cs="Times New Roman"/>
          <w:color w:val="000000" w:themeColor="text1"/>
          <w:szCs w:val="24"/>
        </w:rPr>
        <w:t xml:space="preserve"> bear spines or thorns, care must be taken. Suitable protective gloves should be worn.</w:t>
      </w:r>
    </w:p>
    <w:p w:rsidR="00C113B5" w:rsidRPr="00754215" w:rsidRDefault="00872B99" w:rsidP="00872B99">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When using flammable solvents such as alcohols for extracting chlorophyll for chromatography, the student should take precautions to minimize fire risk. To prepare hot alcohol, students should not heat the tube of alcohol directly instead </w:t>
      </w:r>
      <w:r w:rsidR="00B45FB7" w:rsidRPr="00754215">
        <w:rPr>
          <w:rFonts w:ascii="Times New Roman" w:hAnsi="Times New Roman" w:cs="Times New Roman"/>
          <w:color w:val="000000" w:themeColor="text1"/>
          <w:szCs w:val="24"/>
        </w:rPr>
        <w:t>of</w:t>
      </w:r>
      <w:r w:rsidRPr="00754215">
        <w:rPr>
          <w:rFonts w:ascii="Times New Roman" w:hAnsi="Times New Roman" w:cs="Times New Roman"/>
          <w:color w:val="000000" w:themeColor="text1"/>
          <w:szCs w:val="24"/>
        </w:rPr>
        <w:t xml:space="preserve"> immersing it into hot water bath.</w:t>
      </w:r>
    </w:p>
    <w:p w:rsidR="00872B99" w:rsidRPr="00754215" w:rsidRDefault="008643A5" w:rsidP="008643A5">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In free-hand sectioning of plant specimens, students should take precautions when holding a razor to prevent cutting their fingers. Students do not use rusted or blunt razors and handle double-bladed razors with special care.</w:t>
      </w:r>
    </w:p>
    <w:p w:rsidR="008643A5" w:rsidRPr="00754215" w:rsidRDefault="003F287A" w:rsidP="00E65121">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Students should wear chemical resistant gloves when handling fixatives, </w:t>
      </w:r>
      <w:proofErr w:type="spellStart"/>
      <w:r w:rsidRPr="00754215">
        <w:rPr>
          <w:rFonts w:ascii="Times New Roman" w:hAnsi="Times New Roman" w:cs="Times New Roman"/>
          <w:color w:val="000000" w:themeColor="text1"/>
          <w:szCs w:val="24"/>
        </w:rPr>
        <w:t>mountants</w:t>
      </w:r>
      <w:proofErr w:type="spellEnd"/>
      <w:r w:rsidRPr="00754215">
        <w:rPr>
          <w:rFonts w:ascii="Times New Roman" w:hAnsi="Times New Roman" w:cs="Times New Roman"/>
          <w:color w:val="000000" w:themeColor="text1"/>
          <w:szCs w:val="24"/>
        </w:rPr>
        <w:t xml:space="preserve"> and stains, m</w:t>
      </w:r>
      <w:r w:rsidR="00E65121" w:rsidRPr="00754215">
        <w:rPr>
          <w:rFonts w:ascii="Times New Roman" w:hAnsi="Times New Roman" w:cs="Times New Roman"/>
          <w:color w:val="000000" w:themeColor="text1"/>
          <w:szCs w:val="24"/>
        </w:rPr>
        <w:t xml:space="preserve">acerating fluids </w:t>
      </w:r>
      <w:r w:rsidRPr="00754215">
        <w:rPr>
          <w:rFonts w:ascii="Times New Roman" w:hAnsi="Times New Roman" w:cs="Times New Roman"/>
          <w:color w:val="000000" w:themeColor="text1"/>
          <w:szCs w:val="24"/>
        </w:rPr>
        <w:t xml:space="preserve">which </w:t>
      </w:r>
      <w:r w:rsidR="00E65121" w:rsidRPr="00754215">
        <w:rPr>
          <w:rFonts w:ascii="Times New Roman" w:hAnsi="Times New Roman" w:cs="Times New Roman"/>
          <w:color w:val="000000" w:themeColor="text1"/>
          <w:szCs w:val="24"/>
        </w:rPr>
        <w:t>can be harmful, corrosive or flammable. Some chemicals can only be handled in a fume cupboard and not in open areas.</w:t>
      </w:r>
    </w:p>
    <w:p w:rsidR="00443F14" w:rsidRPr="00754215" w:rsidRDefault="00443F14" w:rsidP="00443F14">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When working with microorganisms, students should wear protective gloves and laboratory gowns. All wounds and cuts on body surfaces should be covered with sterile dressings before starting microbiological experiments. </w:t>
      </w:r>
    </w:p>
    <w:p w:rsidR="002A333C" w:rsidRPr="00754215" w:rsidRDefault="00443F14" w:rsidP="00443F14">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Students should always employ aseptic technique when working with microbial cultures. </w:t>
      </w:r>
      <w:r w:rsidRPr="00754215">
        <w:rPr>
          <w:rFonts w:ascii="Times New Roman" w:hAnsi="Times New Roman" w:cs="Times New Roman"/>
          <w:color w:val="000000" w:themeColor="text1"/>
          <w:szCs w:val="24"/>
        </w:rPr>
        <w:lastRenderedPageBreak/>
        <w:t>Before and after work, clean the bench surface with disinfectant as well as wash hands. All unwanted cultures should be sterilized and disposed of after experiment.</w:t>
      </w:r>
    </w:p>
    <w:p w:rsidR="009A6AF6" w:rsidRPr="00754215" w:rsidRDefault="009A6AF6" w:rsidP="009A6AF6">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Students do not culture microorganisms from potentially dangerous sources such as sewage, human mucus, pus or </w:t>
      </w:r>
      <w:proofErr w:type="spellStart"/>
      <w:r w:rsidRPr="00754215">
        <w:rPr>
          <w:rFonts w:ascii="Times New Roman" w:hAnsi="Times New Roman" w:cs="Times New Roman"/>
          <w:color w:val="000000" w:themeColor="text1"/>
          <w:szCs w:val="24"/>
        </w:rPr>
        <w:t>faeces</w:t>
      </w:r>
      <w:proofErr w:type="spellEnd"/>
      <w:r w:rsidRPr="00754215">
        <w:rPr>
          <w:rFonts w:ascii="Times New Roman" w:hAnsi="Times New Roman" w:cs="Times New Roman"/>
          <w:color w:val="000000" w:themeColor="text1"/>
          <w:szCs w:val="24"/>
        </w:rPr>
        <w:t>. Use non-pathogenic microorganisms only.</w:t>
      </w:r>
    </w:p>
    <w:p w:rsidR="00292B10" w:rsidRPr="00754215" w:rsidRDefault="009A6AF6" w:rsidP="009A6AF6">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Students should always practice aseptic technique in inoculation. Immerse an inoculating tool, such as an inoculating loop and knife, in 70% alcohol before flaming, (but not in the reverse order, to prevent ignition of fire). </w:t>
      </w:r>
    </w:p>
    <w:p w:rsidR="00443F14" w:rsidRPr="00754215" w:rsidRDefault="00292B10" w:rsidP="009A6AF6">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Student should always </w:t>
      </w:r>
      <w:r w:rsidR="00446F18" w:rsidRPr="00754215">
        <w:rPr>
          <w:rFonts w:ascii="Times New Roman" w:hAnsi="Times New Roman" w:cs="Times New Roman"/>
          <w:color w:val="000000" w:themeColor="text1"/>
          <w:szCs w:val="24"/>
        </w:rPr>
        <w:t>sterilize</w:t>
      </w:r>
      <w:r w:rsidR="009A6AF6" w:rsidRPr="00754215">
        <w:rPr>
          <w:rFonts w:ascii="Times New Roman" w:hAnsi="Times New Roman" w:cs="Times New Roman"/>
          <w:color w:val="000000" w:themeColor="text1"/>
          <w:szCs w:val="24"/>
        </w:rPr>
        <w:t xml:space="preserve"> the inoculating tool immediately after use to avoid spread of the microorganism and contamination of the workplace.</w:t>
      </w:r>
    </w:p>
    <w:p w:rsidR="00292B10" w:rsidRPr="00754215" w:rsidRDefault="000A2318" w:rsidP="000A2318">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Student should </w:t>
      </w:r>
      <w:proofErr w:type="gramStart"/>
      <w:r w:rsidRPr="00754215">
        <w:rPr>
          <w:rFonts w:ascii="Times New Roman" w:hAnsi="Times New Roman" w:cs="Times New Roman"/>
          <w:color w:val="000000" w:themeColor="text1"/>
          <w:szCs w:val="24"/>
        </w:rPr>
        <w:t>using</w:t>
      </w:r>
      <w:proofErr w:type="gramEnd"/>
      <w:r w:rsidRPr="00754215">
        <w:rPr>
          <w:rFonts w:ascii="Times New Roman" w:hAnsi="Times New Roman" w:cs="Times New Roman"/>
          <w:color w:val="000000" w:themeColor="text1"/>
          <w:szCs w:val="24"/>
        </w:rPr>
        <w:t xml:space="preserve"> permanent felt pen or wax pencil to label the base of the petri dish sampled with microorganism rather than the lid to avoid mix-up in case the base gets separated from the lid.</w:t>
      </w:r>
    </w:p>
    <w:p w:rsidR="00ED3905" w:rsidRPr="00754215" w:rsidRDefault="000A6052" w:rsidP="000A6052">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Students are not encouraged to do microbial culture transfer experiments.</w:t>
      </w:r>
    </w:p>
    <w:p w:rsidR="005D66C1" w:rsidRPr="00754215" w:rsidRDefault="005D66C1" w:rsidP="005D66C1">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Students </w:t>
      </w:r>
      <w:r w:rsidR="00D27E69" w:rsidRPr="00754215">
        <w:rPr>
          <w:rFonts w:ascii="Times New Roman" w:hAnsi="Times New Roman" w:cs="Times New Roman"/>
          <w:color w:val="000000" w:themeColor="text1"/>
          <w:szCs w:val="24"/>
        </w:rPr>
        <w:t>are not encouraged to</w:t>
      </w:r>
      <w:r w:rsidRPr="00754215">
        <w:rPr>
          <w:rFonts w:ascii="Times New Roman" w:hAnsi="Times New Roman" w:cs="Times New Roman"/>
          <w:color w:val="000000" w:themeColor="text1"/>
          <w:szCs w:val="24"/>
        </w:rPr>
        <w:t xml:space="preserve"> handle microbial spillage instead of reporting to their supervisor or teacher or laboratory technicians immediately. When clearing up the mess, protective gloves </w:t>
      </w:r>
      <w:r w:rsidR="005E6DE8" w:rsidRPr="00754215">
        <w:rPr>
          <w:rFonts w:ascii="Times New Roman" w:hAnsi="Times New Roman" w:cs="Times New Roman"/>
          <w:color w:val="000000" w:themeColor="text1"/>
          <w:szCs w:val="24"/>
        </w:rPr>
        <w:t xml:space="preserve">and masks </w:t>
      </w:r>
      <w:r w:rsidRPr="00754215">
        <w:rPr>
          <w:rFonts w:ascii="Times New Roman" w:hAnsi="Times New Roman" w:cs="Times New Roman"/>
          <w:color w:val="000000" w:themeColor="text1"/>
          <w:szCs w:val="24"/>
        </w:rPr>
        <w:t>and laboratory gowns should be worn.</w:t>
      </w:r>
    </w:p>
    <w:p w:rsidR="000A6052" w:rsidRPr="00754215" w:rsidRDefault="005D66C1" w:rsidP="005D66C1">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The spillage should be covered with a towel soaked in disinfectant (e.g. hypochlorite). The towel should be left in place for 15 minutes and then swept into a suitable container. The contaminated area should also be disinfected as appropriate. In case the skin </w:t>
      </w:r>
      <w:proofErr w:type="gramStart"/>
      <w:r w:rsidRPr="00754215">
        <w:rPr>
          <w:rFonts w:ascii="Times New Roman" w:hAnsi="Times New Roman" w:cs="Times New Roman"/>
          <w:color w:val="000000" w:themeColor="text1"/>
          <w:szCs w:val="24"/>
        </w:rPr>
        <w:t>comes into contact with</w:t>
      </w:r>
      <w:proofErr w:type="gramEnd"/>
      <w:r w:rsidRPr="00754215">
        <w:rPr>
          <w:rFonts w:ascii="Times New Roman" w:hAnsi="Times New Roman" w:cs="Times New Roman"/>
          <w:color w:val="000000" w:themeColor="text1"/>
          <w:szCs w:val="24"/>
        </w:rPr>
        <w:t xml:space="preserve"> the spillage, wash with liquid soap and water immediately and thoroughly. Seek medical help if necessary.</w:t>
      </w:r>
    </w:p>
    <w:p w:rsidR="00D27E69" w:rsidRPr="00754215" w:rsidRDefault="007C52AC" w:rsidP="007C52AC">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Unwanted cultures should be destroyed by steam under pressure (autoclave) or immersing in disinfectant for several hours before disposal. All apparatus contaminated with microorganisms or waste materials should also be treated in the same way before disposal.</w:t>
      </w:r>
    </w:p>
    <w:p w:rsidR="007C52AC" w:rsidRPr="00754215" w:rsidRDefault="007C52AC" w:rsidP="007C52AC">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After finishing each microbiology practical, the bench surface should be wiped with disinfectant (e.g. 70% alcohol, 1:10 bleach solution) immediately.</w:t>
      </w:r>
    </w:p>
    <w:p w:rsidR="007C52AC" w:rsidRPr="00754215" w:rsidRDefault="007C52AC" w:rsidP="007C52AC">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Wash hands thoroughly with liquid soap and water after microbiological work. For drying purposes, paper towels are preferred and used ones </w:t>
      </w:r>
      <w:proofErr w:type="gramStart"/>
      <w:r w:rsidRPr="00754215">
        <w:rPr>
          <w:rFonts w:ascii="Times New Roman" w:hAnsi="Times New Roman" w:cs="Times New Roman"/>
          <w:color w:val="000000" w:themeColor="text1"/>
          <w:szCs w:val="24"/>
        </w:rPr>
        <w:t>have to</w:t>
      </w:r>
      <w:proofErr w:type="gramEnd"/>
      <w:r w:rsidRPr="00754215">
        <w:rPr>
          <w:rFonts w:ascii="Times New Roman" w:hAnsi="Times New Roman" w:cs="Times New Roman"/>
          <w:color w:val="000000" w:themeColor="text1"/>
          <w:szCs w:val="24"/>
        </w:rPr>
        <w:t xml:space="preserve"> be disposed of in a waste container with lid.</w:t>
      </w:r>
    </w:p>
    <w:p w:rsidR="007C52AC" w:rsidRPr="00754215" w:rsidRDefault="000343A9" w:rsidP="000343A9">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When handling animals and animal products, students should wear protective gloves and laboratory gowns. Any wounds on body surfaces should be covered with sterile dressings. After practical work, all bench surface and instruments should be cleaned with disinfectant. Hands should be washed thoroughly with liquid soap and water.</w:t>
      </w:r>
    </w:p>
    <w:p w:rsidR="000343A9" w:rsidRPr="00754215" w:rsidRDefault="000343A9" w:rsidP="000343A9">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Students should not be allowed to handle live animals.</w:t>
      </w:r>
    </w:p>
    <w:p w:rsidR="000343A9" w:rsidRPr="00754215" w:rsidRDefault="000343A9" w:rsidP="000343A9">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Students who are ill should n</w:t>
      </w:r>
      <w:bookmarkStart w:id="0" w:name="_GoBack"/>
      <w:bookmarkEnd w:id="0"/>
      <w:r w:rsidRPr="00754215">
        <w:rPr>
          <w:rFonts w:ascii="Times New Roman" w:hAnsi="Times New Roman" w:cs="Times New Roman"/>
          <w:color w:val="000000" w:themeColor="text1"/>
          <w:szCs w:val="24"/>
        </w:rPr>
        <w:t xml:space="preserve">ot </w:t>
      </w:r>
      <w:proofErr w:type="gramStart"/>
      <w:r w:rsidRPr="00754215">
        <w:rPr>
          <w:rFonts w:ascii="Times New Roman" w:hAnsi="Times New Roman" w:cs="Times New Roman"/>
          <w:color w:val="000000" w:themeColor="text1"/>
          <w:szCs w:val="24"/>
        </w:rPr>
        <w:t>come in contact with</w:t>
      </w:r>
      <w:proofErr w:type="gramEnd"/>
      <w:r w:rsidRPr="00754215">
        <w:rPr>
          <w:rFonts w:ascii="Times New Roman" w:hAnsi="Times New Roman" w:cs="Times New Roman"/>
          <w:color w:val="000000" w:themeColor="text1"/>
          <w:szCs w:val="24"/>
        </w:rPr>
        <w:t xml:space="preserve"> animals, as some human infections may also be transmitted to animals.</w:t>
      </w:r>
    </w:p>
    <w:p w:rsidR="000343A9" w:rsidRPr="00754215" w:rsidRDefault="000343A9" w:rsidP="000343A9">
      <w:pPr>
        <w:pStyle w:val="ListParagraph"/>
        <w:numPr>
          <w:ilvl w:val="0"/>
          <w:numId w:val="18"/>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Students should seek medical treatment promptly in case of accidental injury while handling rats, cages, soiled bedding, etc.</w:t>
      </w:r>
    </w:p>
    <w:p w:rsidR="00DA31DB" w:rsidRPr="00754215" w:rsidRDefault="00DA31DB" w:rsidP="00DB4AFC">
      <w:pPr>
        <w:jc w:val="both"/>
        <w:rPr>
          <w:rFonts w:ascii="Times New Roman" w:hAnsi="Times New Roman" w:cs="Times New Roman"/>
          <w:color w:val="000000" w:themeColor="text1"/>
          <w:szCs w:val="24"/>
        </w:rPr>
      </w:pPr>
    </w:p>
    <w:p w:rsidR="007A263D" w:rsidRPr="00754215" w:rsidRDefault="00FA7B05" w:rsidP="00DB4AFC">
      <w:pPr>
        <w:jc w:val="both"/>
        <w:rPr>
          <w:rFonts w:ascii="Times New Roman" w:hAnsi="Times New Roman" w:cs="Times New Roman"/>
          <w:b/>
          <w:color w:val="000000" w:themeColor="text1"/>
          <w:szCs w:val="24"/>
        </w:rPr>
      </w:pPr>
      <w:r w:rsidRPr="00754215">
        <w:rPr>
          <w:rFonts w:ascii="Times New Roman" w:hAnsi="Times New Roman" w:cs="Times New Roman"/>
          <w:b/>
          <w:color w:val="000000" w:themeColor="text1"/>
          <w:szCs w:val="24"/>
        </w:rPr>
        <w:lastRenderedPageBreak/>
        <w:t>B</w:t>
      </w:r>
      <w:r w:rsidR="00BA2A10" w:rsidRPr="00754215">
        <w:rPr>
          <w:rFonts w:ascii="Times New Roman" w:hAnsi="Times New Roman" w:cs="Times New Roman"/>
          <w:b/>
          <w:color w:val="000000" w:themeColor="text1"/>
          <w:szCs w:val="24"/>
        </w:rPr>
        <w:t xml:space="preserve">. </w:t>
      </w:r>
      <w:r w:rsidR="0055097B" w:rsidRPr="00754215">
        <w:rPr>
          <w:rFonts w:ascii="Times New Roman" w:hAnsi="Times New Roman" w:cs="Times New Roman"/>
          <w:b/>
          <w:color w:val="000000" w:themeColor="text1"/>
          <w:szCs w:val="24"/>
        </w:rPr>
        <w:t>FIELD WORK/TRIP ACTIVATES</w:t>
      </w:r>
    </w:p>
    <w:p w:rsidR="004E167F" w:rsidRPr="00754215" w:rsidRDefault="004E167F" w:rsidP="00DB4AFC">
      <w:pPr>
        <w:pStyle w:val="ListParagraph"/>
        <w:numPr>
          <w:ilvl w:val="0"/>
          <w:numId w:val="13"/>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Students should attend a briefing given by the</w:t>
      </w:r>
      <w:r w:rsidR="00865F82" w:rsidRPr="00754215">
        <w:rPr>
          <w:rFonts w:ascii="Times New Roman" w:hAnsi="Times New Roman" w:cs="Times New Roman"/>
          <w:color w:val="000000" w:themeColor="text1"/>
          <w:szCs w:val="24"/>
        </w:rPr>
        <w:t>ir</w:t>
      </w:r>
      <w:r w:rsidRPr="00754215">
        <w:rPr>
          <w:rFonts w:ascii="Times New Roman" w:hAnsi="Times New Roman" w:cs="Times New Roman"/>
          <w:color w:val="000000" w:themeColor="text1"/>
          <w:szCs w:val="24"/>
        </w:rPr>
        <w:t xml:space="preserve"> corresponding teacher</w:t>
      </w:r>
      <w:r w:rsidR="00EE1AE7" w:rsidRPr="00754215">
        <w:rPr>
          <w:rFonts w:ascii="Times New Roman" w:hAnsi="Times New Roman" w:cs="Times New Roman"/>
          <w:color w:val="000000" w:themeColor="text1"/>
          <w:szCs w:val="24"/>
        </w:rPr>
        <w:t xml:space="preserve">, </w:t>
      </w:r>
      <w:r w:rsidR="005A16B1" w:rsidRPr="00754215">
        <w:rPr>
          <w:rFonts w:ascii="Times New Roman" w:hAnsi="Times New Roman" w:cs="Times New Roman"/>
          <w:color w:val="000000" w:themeColor="text1"/>
          <w:szCs w:val="24"/>
        </w:rPr>
        <w:t>instructor</w:t>
      </w:r>
      <w:r w:rsidRPr="00754215">
        <w:rPr>
          <w:rFonts w:ascii="Times New Roman" w:hAnsi="Times New Roman" w:cs="Times New Roman"/>
          <w:color w:val="000000" w:themeColor="text1"/>
          <w:szCs w:val="24"/>
        </w:rPr>
        <w:t xml:space="preserve"> </w:t>
      </w:r>
      <w:r w:rsidR="005A16B1" w:rsidRPr="00754215">
        <w:rPr>
          <w:rFonts w:ascii="Times New Roman" w:hAnsi="Times New Roman" w:cs="Times New Roman"/>
          <w:color w:val="000000" w:themeColor="text1"/>
          <w:szCs w:val="24"/>
        </w:rPr>
        <w:t xml:space="preserve">or coach </w:t>
      </w:r>
      <w:r w:rsidRPr="00754215">
        <w:rPr>
          <w:rFonts w:ascii="Times New Roman" w:hAnsi="Times New Roman" w:cs="Times New Roman"/>
          <w:color w:val="000000" w:themeColor="text1"/>
          <w:szCs w:val="24"/>
        </w:rPr>
        <w:t xml:space="preserve">on the field activities. </w:t>
      </w:r>
    </w:p>
    <w:p w:rsidR="004E167F" w:rsidRPr="00754215" w:rsidRDefault="004E167F" w:rsidP="00DB4AFC">
      <w:pPr>
        <w:pStyle w:val="ListParagraph"/>
        <w:numPr>
          <w:ilvl w:val="0"/>
          <w:numId w:val="13"/>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Students should be made aware of the terrain and other potential hazards, as well as the necessary safety precautions. </w:t>
      </w:r>
    </w:p>
    <w:p w:rsidR="0055097B" w:rsidRPr="00754215" w:rsidRDefault="004E167F" w:rsidP="00DB4AFC">
      <w:pPr>
        <w:pStyle w:val="ListParagraph"/>
        <w:numPr>
          <w:ilvl w:val="0"/>
          <w:numId w:val="13"/>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All participants, including staff, must understand their responsibilities and what action to take in the event of an emergency. The need regarding for the safety of oneself and others, as well as the need for calm behavior and common sense when encountering dangers, should be emphasized.</w:t>
      </w:r>
    </w:p>
    <w:p w:rsidR="004E167F" w:rsidRPr="00754215" w:rsidRDefault="004E167F" w:rsidP="004E167F">
      <w:pPr>
        <w:pStyle w:val="ListParagraph"/>
        <w:numPr>
          <w:ilvl w:val="0"/>
          <w:numId w:val="13"/>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Students </w:t>
      </w:r>
      <w:proofErr w:type="gramStart"/>
      <w:r w:rsidRPr="00754215">
        <w:rPr>
          <w:rFonts w:ascii="Times New Roman" w:hAnsi="Times New Roman" w:cs="Times New Roman"/>
          <w:color w:val="000000" w:themeColor="text1"/>
          <w:szCs w:val="24"/>
        </w:rPr>
        <w:t>have to</w:t>
      </w:r>
      <w:proofErr w:type="gramEnd"/>
      <w:r w:rsidRPr="00754215">
        <w:rPr>
          <w:rFonts w:ascii="Times New Roman" w:hAnsi="Times New Roman" w:cs="Times New Roman"/>
          <w:color w:val="000000" w:themeColor="text1"/>
          <w:szCs w:val="24"/>
        </w:rPr>
        <w:t xml:space="preserve"> be reminded to follow the Country Code. They should also be advised not to collect specimens more than necessary. Protected or endangered species should not be collected. </w:t>
      </w:r>
    </w:p>
    <w:p w:rsidR="004E167F" w:rsidRPr="00754215" w:rsidRDefault="004E167F" w:rsidP="004E167F">
      <w:pPr>
        <w:pStyle w:val="ListParagraph"/>
        <w:numPr>
          <w:ilvl w:val="0"/>
          <w:numId w:val="13"/>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Students </w:t>
      </w:r>
      <w:proofErr w:type="gramStart"/>
      <w:r w:rsidRPr="00754215">
        <w:rPr>
          <w:rFonts w:ascii="Times New Roman" w:hAnsi="Times New Roman" w:cs="Times New Roman"/>
          <w:color w:val="000000" w:themeColor="text1"/>
          <w:szCs w:val="24"/>
        </w:rPr>
        <w:t>have to</w:t>
      </w:r>
      <w:proofErr w:type="gramEnd"/>
      <w:r w:rsidRPr="00754215">
        <w:rPr>
          <w:rFonts w:ascii="Times New Roman" w:hAnsi="Times New Roman" w:cs="Times New Roman"/>
          <w:color w:val="000000" w:themeColor="text1"/>
          <w:szCs w:val="24"/>
        </w:rPr>
        <w:t xml:space="preserve"> be assigned to work in groups and the group size should be at least three, but room should be allowed for individual work/projects. A leader should be appointed for each group and each participant should be made aware of appropriate actions to take in times of emergency. </w:t>
      </w:r>
    </w:p>
    <w:p w:rsidR="009E7BD8" w:rsidRPr="00754215" w:rsidRDefault="009E7BD8" w:rsidP="009E7BD8">
      <w:pPr>
        <w:pStyle w:val="ListParagraph"/>
        <w:numPr>
          <w:ilvl w:val="0"/>
          <w:numId w:val="13"/>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Students who are not physically fit or who are exempted from Physical Education lessons could also be exempted from an</w:t>
      </w:r>
      <w:r w:rsidR="00A41851" w:rsidRPr="00754215">
        <w:rPr>
          <w:rFonts w:ascii="Times New Roman" w:hAnsi="Times New Roman" w:cs="Times New Roman"/>
          <w:color w:val="000000" w:themeColor="text1"/>
          <w:szCs w:val="24"/>
        </w:rPr>
        <w:t xml:space="preserve"> </w:t>
      </w:r>
      <w:r w:rsidRPr="00754215">
        <w:rPr>
          <w:rFonts w:ascii="Times New Roman" w:hAnsi="Times New Roman" w:cs="Times New Roman"/>
          <w:color w:val="000000" w:themeColor="text1"/>
          <w:szCs w:val="24"/>
        </w:rPr>
        <w:t>outdoor study trip or a field trip.</w:t>
      </w:r>
    </w:p>
    <w:p w:rsidR="00A41851" w:rsidRPr="00754215" w:rsidRDefault="00A41851" w:rsidP="00A41851">
      <w:pPr>
        <w:pStyle w:val="ListParagraph"/>
        <w:numPr>
          <w:ilvl w:val="0"/>
          <w:numId w:val="13"/>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If a student needs to leave the tour temporarily, he/she must seek prior approval from the school through his/her parents. While he/she is away from the tour, the student must be accompanied by an appointed adult. The student must also inform the escort and other members of the tour where he/she wants to go, when he/she will return and how to contact him/her</w:t>
      </w:r>
      <w:r w:rsidR="00EE08DB" w:rsidRPr="00754215">
        <w:rPr>
          <w:rFonts w:ascii="Times New Roman" w:hAnsi="Times New Roman" w:cs="Times New Roman"/>
          <w:color w:val="000000" w:themeColor="text1"/>
          <w:szCs w:val="24"/>
        </w:rPr>
        <w:t>.</w:t>
      </w:r>
    </w:p>
    <w:p w:rsidR="00EE08DB" w:rsidRPr="00754215" w:rsidRDefault="006C3536" w:rsidP="00A41851">
      <w:pPr>
        <w:pStyle w:val="ListParagraph"/>
        <w:numPr>
          <w:ilvl w:val="0"/>
          <w:numId w:val="13"/>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S</w:t>
      </w:r>
      <w:r w:rsidR="00EE08DB" w:rsidRPr="00754215">
        <w:rPr>
          <w:rFonts w:ascii="Times New Roman" w:hAnsi="Times New Roman" w:cs="Times New Roman"/>
          <w:color w:val="000000" w:themeColor="text1"/>
          <w:szCs w:val="24"/>
        </w:rPr>
        <w:t xml:space="preserve">tudents should </w:t>
      </w:r>
      <w:r w:rsidRPr="00754215">
        <w:rPr>
          <w:rFonts w:ascii="Times New Roman" w:hAnsi="Times New Roman" w:cs="Times New Roman"/>
          <w:color w:val="000000" w:themeColor="text1"/>
          <w:szCs w:val="24"/>
        </w:rPr>
        <w:t>b</w:t>
      </w:r>
      <w:r w:rsidR="00EE08DB" w:rsidRPr="00754215">
        <w:rPr>
          <w:rFonts w:ascii="Times New Roman" w:hAnsi="Times New Roman" w:cs="Times New Roman"/>
          <w:color w:val="000000" w:themeColor="text1"/>
          <w:szCs w:val="24"/>
        </w:rPr>
        <w:t>e aware of where the first-aid kit is kept.</w:t>
      </w:r>
    </w:p>
    <w:p w:rsidR="0024535B" w:rsidRPr="00754215" w:rsidRDefault="006C3536" w:rsidP="00A41851">
      <w:pPr>
        <w:pStyle w:val="ListParagraph"/>
        <w:numPr>
          <w:ilvl w:val="0"/>
          <w:numId w:val="13"/>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Students should carry individually s</w:t>
      </w:r>
      <w:r w:rsidR="0024535B" w:rsidRPr="00754215">
        <w:rPr>
          <w:rFonts w:ascii="Times New Roman" w:hAnsi="Times New Roman" w:cs="Times New Roman"/>
          <w:color w:val="000000" w:themeColor="text1"/>
          <w:szCs w:val="24"/>
        </w:rPr>
        <w:t>uitable amounts of food and drinking water when on a whole day trip, unless these are easily available elsewhere.</w:t>
      </w:r>
    </w:p>
    <w:p w:rsidR="0024535B" w:rsidRPr="00754215" w:rsidRDefault="00865F82" w:rsidP="00A41851">
      <w:pPr>
        <w:pStyle w:val="ListParagraph"/>
        <w:numPr>
          <w:ilvl w:val="0"/>
          <w:numId w:val="13"/>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Students should not work alone at the field site</w:t>
      </w:r>
      <w:r w:rsidR="006E4949" w:rsidRPr="00754215">
        <w:rPr>
          <w:rFonts w:ascii="Times New Roman" w:hAnsi="Times New Roman" w:cs="Times New Roman"/>
          <w:color w:val="000000" w:themeColor="text1"/>
          <w:szCs w:val="24"/>
        </w:rPr>
        <w:t xml:space="preserve"> </w:t>
      </w:r>
      <w:r w:rsidRPr="00754215">
        <w:rPr>
          <w:rFonts w:ascii="Times New Roman" w:hAnsi="Times New Roman" w:cs="Times New Roman"/>
          <w:color w:val="000000" w:themeColor="text1"/>
          <w:szCs w:val="24"/>
        </w:rPr>
        <w:t xml:space="preserve">and </w:t>
      </w:r>
      <w:r w:rsidR="006E4949" w:rsidRPr="00754215">
        <w:rPr>
          <w:rFonts w:ascii="Times New Roman" w:hAnsi="Times New Roman" w:cs="Times New Roman"/>
          <w:color w:val="000000" w:themeColor="text1"/>
          <w:szCs w:val="24"/>
        </w:rPr>
        <w:t xml:space="preserve">should follow the instructions given by </w:t>
      </w:r>
      <w:r w:rsidRPr="00754215">
        <w:rPr>
          <w:rFonts w:ascii="Times New Roman" w:hAnsi="Times New Roman" w:cs="Times New Roman"/>
          <w:color w:val="000000" w:themeColor="text1"/>
          <w:szCs w:val="24"/>
        </w:rPr>
        <w:t>their corresponding teacher, instructor or coach on the field site.</w:t>
      </w:r>
    </w:p>
    <w:p w:rsidR="00790408" w:rsidRPr="00754215" w:rsidRDefault="00790408" w:rsidP="00DB4AFC">
      <w:pPr>
        <w:jc w:val="both"/>
        <w:rPr>
          <w:rFonts w:ascii="Times New Roman" w:hAnsi="Times New Roman" w:cs="Times New Roman"/>
          <w:color w:val="000000" w:themeColor="text1"/>
          <w:szCs w:val="24"/>
        </w:rPr>
      </w:pPr>
    </w:p>
    <w:p w:rsidR="0089405E" w:rsidRPr="00754215" w:rsidRDefault="00F74A90" w:rsidP="0089405E">
      <w:pPr>
        <w:jc w:val="both"/>
        <w:rPr>
          <w:rFonts w:ascii="Times New Roman" w:hAnsi="Times New Roman" w:cs="Times New Roman"/>
          <w:b/>
          <w:color w:val="000000" w:themeColor="text1"/>
          <w:szCs w:val="24"/>
        </w:rPr>
      </w:pPr>
      <w:r w:rsidRPr="00754215">
        <w:rPr>
          <w:rFonts w:ascii="Times New Roman" w:hAnsi="Times New Roman" w:cs="Times New Roman"/>
          <w:b/>
          <w:color w:val="000000" w:themeColor="text1"/>
          <w:szCs w:val="24"/>
        </w:rPr>
        <w:t>C</w:t>
      </w:r>
      <w:r w:rsidR="0089405E" w:rsidRPr="00754215">
        <w:rPr>
          <w:rFonts w:ascii="Times New Roman" w:hAnsi="Times New Roman" w:cs="Times New Roman"/>
          <w:b/>
          <w:color w:val="000000" w:themeColor="text1"/>
          <w:szCs w:val="24"/>
        </w:rPr>
        <w:t>. Unattended Experiments</w:t>
      </w:r>
    </w:p>
    <w:p w:rsidR="00997286" w:rsidRPr="00754215" w:rsidRDefault="0089405E" w:rsidP="00712C3E">
      <w:pPr>
        <w:pStyle w:val="ListParagraph"/>
        <w:numPr>
          <w:ilvl w:val="0"/>
          <w:numId w:val="16"/>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Laboratory operations involving hazardous substances are sometimes carried out continuously or overnight unattended. It is the responsibility of the people who design these experiments to ensure safety precautions are taken, particularly in the event of interruptions to utility services such as electricity, cooling water and inert gas. </w:t>
      </w:r>
    </w:p>
    <w:p w:rsidR="0089405E" w:rsidRPr="00754215" w:rsidRDefault="0089405E" w:rsidP="00712C3E">
      <w:pPr>
        <w:pStyle w:val="ListParagraph"/>
        <w:numPr>
          <w:ilvl w:val="0"/>
          <w:numId w:val="16"/>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Carefully examine how chemicals and apparatus are stored, considering the possibility for fire, explosion or unintended reactions.</w:t>
      </w:r>
    </w:p>
    <w:p w:rsidR="0089405E" w:rsidRPr="00754215" w:rsidRDefault="0089405E" w:rsidP="00712C3E">
      <w:pPr>
        <w:pStyle w:val="ListParagraph"/>
        <w:numPr>
          <w:ilvl w:val="0"/>
          <w:numId w:val="16"/>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Laboratory lights should be left on and signs should be posted at the laboratory door identifying the nature of the hazardous substance in use, emergency contact name and number. </w:t>
      </w:r>
    </w:p>
    <w:p w:rsidR="0089405E" w:rsidRPr="00754215" w:rsidRDefault="0089405E" w:rsidP="00712C3E">
      <w:pPr>
        <w:pStyle w:val="ListParagraph"/>
        <w:numPr>
          <w:ilvl w:val="0"/>
          <w:numId w:val="16"/>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lastRenderedPageBreak/>
        <w:t>Notify the Security Office and if necessary, arrangements should be made to periodically check on the operation by security guards.</w:t>
      </w:r>
    </w:p>
    <w:p w:rsidR="0089405E" w:rsidRPr="00754215" w:rsidRDefault="0089405E" w:rsidP="00DB4AFC">
      <w:pPr>
        <w:jc w:val="both"/>
        <w:rPr>
          <w:rFonts w:ascii="Times New Roman" w:hAnsi="Times New Roman" w:cs="Times New Roman"/>
          <w:color w:val="000000" w:themeColor="text1"/>
          <w:szCs w:val="24"/>
        </w:rPr>
      </w:pPr>
    </w:p>
    <w:p w:rsidR="008A2664" w:rsidRPr="00754215" w:rsidRDefault="005E2631" w:rsidP="008A2664">
      <w:pPr>
        <w:autoSpaceDE w:val="0"/>
        <w:autoSpaceDN w:val="0"/>
        <w:adjustRightInd w:val="0"/>
        <w:rPr>
          <w:rFonts w:ascii="Times New Roman" w:hAnsi="Times New Roman" w:cs="Times New Roman"/>
          <w:b/>
          <w:bCs/>
          <w:color w:val="000000" w:themeColor="text1"/>
          <w:kern w:val="0"/>
          <w:szCs w:val="24"/>
        </w:rPr>
      </w:pPr>
      <w:r w:rsidRPr="00754215">
        <w:rPr>
          <w:rFonts w:ascii="Times New Roman" w:hAnsi="Times New Roman" w:cs="Times New Roman"/>
          <w:b/>
          <w:bCs/>
          <w:color w:val="000000" w:themeColor="text1"/>
          <w:kern w:val="0"/>
          <w:szCs w:val="24"/>
        </w:rPr>
        <w:t>D. USE OF LABORATORIES AFTER OFFICE HOURS AND WORKING ALONE</w:t>
      </w:r>
    </w:p>
    <w:p w:rsidR="008A2664" w:rsidRPr="00754215" w:rsidRDefault="008A2664" w:rsidP="00F61992">
      <w:pPr>
        <w:pStyle w:val="ListParagraph"/>
        <w:numPr>
          <w:ilvl w:val="0"/>
          <w:numId w:val="15"/>
        </w:numPr>
        <w:autoSpaceDE w:val="0"/>
        <w:autoSpaceDN w:val="0"/>
        <w:adjustRightInd w:val="0"/>
        <w:ind w:leftChars="0"/>
        <w:jc w:val="both"/>
        <w:rPr>
          <w:rFonts w:ascii="Times New Roman" w:hAnsi="Times New Roman" w:cs="Times New Roman"/>
          <w:color w:val="000000" w:themeColor="text1"/>
          <w:kern w:val="0"/>
          <w:szCs w:val="24"/>
        </w:rPr>
      </w:pPr>
      <w:r w:rsidRPr="00754215">
        <w:rPr>
          <w:rFonts w:ascii="Times New Roman" w:hAnsi="Times New Roman" w:cs="Times New Roman"/>
          <w:color w:val="000000" w:themeColor="text1"/>
          <w:kern w:val="0"/>
          <w:szCs w:val="24"/>
        </w:rPr>
        <w:t>In general, students are not encouraged to carry out their laboratory work after normal office hours.</w:t>
      </w:r>
    </w:p>
    <w:p w:rsidR="008A2664" w:rsidRPr="00754215" w:rsidRDefault="008A2664" w:rsidP="00F61992">
      <w:pPr>
        <w:pStyle w:val="ListParagraph"/>
        <w:numPr>
          <w:ilvl w:val="0"/>
          <w:numId w:val="15"/>
        </w:numPr>
        <w:autoSpaceDE w:val="0"/>
        <w:autoSpaceDN w:val="0"/>
        <w:adjustRightInd w:val="0"/>
        <w:ind w:leftChars="0"/>
        <w:jc w:val="both"/>
        <w:rPr>
          <w:rFonts w:ascii="Times New Roman" w:hAnsi="Times New Roman" w:cs="Times New Roman"/>
          <w:color w:val="000000" w:themeColor="text1"/>
          <w:kern w:val="0"/>
          <w:szCs w:val="24"/>
        </w:rPr>
      </w:pPr>
      <w:r w:rsidRPr="00754215">
        <w:rPr>
          <w:rFonts w:ascii="Times New Roman" w:hAnsi="Times New Roman" w:cs="Times New Roman"/>
          <w:color w:val="000000" w:themeColor="text1"/>
          <w:kern w:val="0"/>
          <w:szCs w:val="24"/>
        </w:rPr>
        <w:t>Staff and students want to work in laboratory after office hours should obtain approval from their supervisors in advance.</w:t>
      </w:r>
    </w:p>
    <w:p w:rsidR="008A2664" w:rsidRPr="00754215" w:rsidRDefault="008A2664" w:rsidP="00F61992">
      <w:pPr>
        <w:pStyle w:val="ListParagraph"/>
        <w:numPr>
          <w:ilvl w:val="0"/>
          <w:numId w:val="15"/>
        </w:numPr>
        <w:autoSpaceDE w:val="0"/>
        <w:autoSpaceDN w:val="0"/>
        <w:adjustRightInd w:val="0"/>
        <w:ind w:leftChars="0"/>
        <w:jc w:val="both"/>
        <w:rPr>
          <w:rFonts w:ascii="Times New Roman" w:hAnsi="Times New Roman" w:cs="Times New Roman"/>
          <w:color w:val="000000" w:themeColor="text1"/>
          <w:kern w:val="0"/>
          <w:szCs w:val="24"/>
        </w:rPr>
      </w:pPr>
      <w:r w:rsidRPr="00754215">
        <w:rPr>
          <w:rFonts w:ascii="Times New Roman" w:hAnsi="Times New Roman" w:cs="Times New Roman"/>
          <w:color w:val="000000" w:themeColor="text1"/>
          <w:kern w:val="0"/>
          <w:szCs w:val="24"/>
        </w:rPr>
        <w:t>For safety reasons, staff and students must not be allowed to work alone in the laboratory after office hours, particularly when working with hazardous chemicals.</w:t>
      </w:r>
    </w:p>
    <w:p w:rsidR="00270DDE" w:rsidRPr="00754215" w:rsidRDefault="008A2664" w:rsidP="00B653DD">
      <w:pPr>
        <w:pStyle w:val="ListParagraph"/>
        <w:widowControl/>
        <w:numPr>
          <w:ilvl w:val="0"/>
          <w:numId w:val="15"/>
        </w:numPr>
        <w:autoSpaceDE w:val="0"/>
        <w:autoSpaceDN w:val="0"/>
        <w:adjustRightInd w:val="0"/>
        <w:ind w:leftChars="0"/>
        <w:jc w:val="both"/>
        <w:rPr>
          <w:rFonts w:ascii="Times New Roman" w:hAnsi="Times New Roman" w:cs="Times New Roman"/>
          <w:b/>
          <w:color w:val="000000" w:themeColor="text1"/>
          <w:szCs w:val="24"/>
        </w:rPr>
      </w:pPr>
      <w:r w:rsidRPr="00754215">
        <w:rPr>
          <w:rFonts w:ascii="Times New Roman" w:hAnsi="Times New Roman" w:cs="Times New Roman"/>
          <w:color w:val="000000" w:themeColor="text1"/>
          <w:kern w:val="0"/>
          <w:szCs w:val="24"/>
        </w:rPr>
        <w:t xml:space="preserve">When </w:t>
      </w:r>
      <w:r w:rsidR="00994D13" w:rsidRPr="00754215">
        <w:rPr>
          <w:rFonts w:ascii="Times New Roman" w:hAnsi="Times New Roman" w:cs="Times New Roman"/>
          <w:color w:val="000000" w:themeColor="text1"/>
          <w:kern w:val="0"/>
          <w:szCs w:val="24"/>
        </w:rPr>
        <w:t>conducting</w:t>
      </w:r>
      <w:r w:rsidRPr="00754215">
        <w:rPr>
          <w:rFonts w:ascii="Times New Roman" w:hAnsi="Times New Roman" w:cs="Times New Roman"/>
          <w:color w:val="000000" w:themeColor="text1"/>
          <w:kern w:val="0"/>
          <w:szCs w:val="24"/>
        </w:rPr>
        <w:t xml:space="preserve"> laboratory work after office hours, a form of </w:t>
      </w:r>
      <w:r w:rsidRPr="00754215">
        <w:rPr>
          <w:rFonts w:ascii="Times New Roman" w:hAnsi="Times New Roman" w:cs="Times New Roman"/>
          <w:b/>
          <w:bCs/>
          <w:i/>
          <w:iCs/>
          <w:color w:val="000000" w:themeColor="text1"/>
          <w:kern w:val="0"/>
          <w:szCs w:val="24"/>
        </w:rPr>
        <w:t>Application for After</w:t>
      </w:r>
      <w:r w:rsidR="001E325F" w:rsidRPr="00754215">
        <w:rPr>
          <w:rFonts w:ascii="Times New Roman" w:hAnsi="Times New Roman" w:cs="Times New Roman"/>
          <w:b/>
          <w:bCs/>
          <w:i/>
          <w:iCs/>
          <w:color w:val="000000" w:themeColor="text1"/>
          <w:kern w:val="0"/>
          <w:szCs w:val="24"/>
        </w:rPr>
        <w:t xml:space="preserve"> </w:t>
      </w:r>
      <w:r w:rsidRPr="00754215">
        <w:rPr>
          <w:rFonts w:ascii="Times New Roman" w:hAnsi="Times New Roman" w:cs="Times New Roman"/>
          <w:b/>
          <w:bCs/>
          <w:i/>
          <w:iCs/>
          <w:color w:val="000000" w:themeColor="text1"/>
          <w:kern w:val="0"/>
          <w:szCs w:val="24"/>
        </w:rPr>
        <w:t>Office Hour Laborat</w:t>
      </w:r>
      <w:r w:rsidR="00B11A4E" w:rsidRPr="00754215">
        <w:rPr>
          <w:rFonts w:ascii="Times New Roman" w:hAnsi="Times New Roman" w:cs="Times New Roman"/>
          <w:b/>
          <w:bCs/>
          <w:i/>
          <w:iCs/>
          <w:color w:val="000000" w:themeColor="text1"/>
          <w:kern w:val="0"/>
          <w:szCs w:val="24"/>
        </w:rPr>
        <w:t>ory</w:t>
      </w:r>
      <w:r w:rsidRPr="00754215">
        <w:rPr>
          <w:rFonts w:ascii="Times New Roman" w:hAnsi="Times New Roman" w:cs="Times New Roman"/>
          <w:color w:val="000000" w:themeColor="text1"/>
          <w:kern w:val="0"/>
          <w:szCs w:val="24"/>
        </w:rPr>
        <w:t xml:space="preserve"> should be completed, approved by their</w:t>
      </w:r>
      <w:r w:rsidR="001E325F" w:rsidRPr="00754215">
        <w:rPr>
          <w:rFonts w:ascii="Times New Roman" w:hAnsi="Times New Roman" w:cs="Times New Roman"/>
          <w:color w:val="000000" w:themeColor="text1"/>
          <w:kern w:val="0"/>
          <w:szCs w:val="24"/>
        </w:rPr>
        <w:t xml:space="preserve"> </w:t>
      </w:r>
      <w:r w:rsidRPr="00754215">
        <w:rPr>
          <w:rFonts w:ascii="Times New Roman" w:hAnsi="Times New Roman" w:cs="Times New Roman"/>
          <w:color w:val="000000" w:themeColor="text1"/>
          <w:kern w:val="0"/>
          <w:szCs w:val="24"/>
        </w:rPr>
        <w:t>supervisors. A copy of the form</w:t>
      </w:r>
      <w:r w:rsidR="001E325F" w:rsidRPr="00754215">
        <w:rPr>
          <w:rFonts w:ascii="Times New Roman" w:hAnsi="Times New Roman" w:cs="Times New Roman"/>
          <w:color w:val="000000" w:themeColor="text1"/>
          <w:kern w:val="0"/>
          <w:szCs w:val="24"/>
        </w:rPr>
        <w:t xml:space="preserve"> </w:t>
      </w:r>
      <w:r w:rsidRPr="00754215">
        <w:rPr>
          <w:rFonts w:ascii="Times New Roman" w:hAnsi="Times New Roman" w:cs="Times New Roman"/>
          <w:color w:val="000000" w:themeColor="text1"/>
          <w:kern w:val="0"/>
          <w:szCs w:val="24"/>
        </w:rPr>
        <w:t>should be submitted to Departmental Office for record.</w:t>
      </w:r>
    </w:p>
    <w:p w:rsidR="00B653DD" w:rsidRPr="00754215" w:rsidRDefault="00B653DD" w:rsidP="00B653DD">
      <w:pPr>
        <w:pStyle w:val="ListParagraph"/>
        <w:widowControl/>
        <w:autoSpaceDE w:val="0"/>
        <w:autoSpaceDN w:val="0"/>
        <w:adjustRightInd w:val="0"/>
        <w:ind w:leftChars="0"/>
        <w:jc w:val="both"/>
        <w:rPr>
          <w:rFonts w:ascii="Times New Roman" w:hAnsi="Times New Roman" w:cs="Times New Roman"/>
          <w:b/>
          <w:color w:val="000000" w:themeColor="text1"/>
          <w:szCs w:val="24"/>
        </w:rPr>
      </w:pPr>
    </w:p>
    <w:p w:rsidR="00790408" w:rsidRPr="00754215" w:rsidRDefault="00F74A90" w:rsidP="00DB4AFC">
      <w:pPr>
        <w:jc w:val="both"/>
        <w:rPr>
          <w:rFonts w:ascii="Times New Roman" w:hAnsi="Times New Roman" w:cs="Times New Roman"/>
          <w:b/>
          <w:color w:val="000000" w:themeColor="text1"/>
          <w:szCs w:val="24"/>
        </w:rPr>
      </w:pPr>
      <w:r w:rsidRPr="00754215">
        <w:rPr>
          <w:rFonts w:ascii="Times New Roman" w:hAnsi="Times New Roman" w:cs="Times New Roman"/>
          <w:b/>
          <w:color w:val="000000" w:themeColor="text1"/>
          <w:szCs w:val="24"/>
        </w:rPr>
        <w:t>E</w:t>
      </w:r>
      <w:r w:rsidR="00790408" w:rsidRPr="00754215">
        <w:rPr>
          <w:rFonts w:ascii="Times New Roman" w:hAnsi="Times New Roman" w:cs="Times New Roman"/>
          <w:b/>
          <w:color w:val="000000" w:themeColor="text1"/>
          <w:szCs w:val="24"/>
        </w:rPr>
        <w:t>. EMERGENCY CONTACTS</w:t>
      </w:r>
    </w:p>
    <w:p w:rsidR="00790408" w:rsidRPr="00754215" w:rsidRDefault="00325F2F" w:rsidP="00DB4AFC">
      <w:pPr>
        <w:jc w:val="both"/>
        <w:rPr>
          <w:rFonts w:ascii="Times New Roman" w:hAnsi="Times New Roman" w:cs="Times New Roman"/>
          <w:b/>
          <w:color w:val="000000" w:themeColor="text1"/>
          <w:szCs w:val="24"/>
        </w:rPr>
      </w:pPr>
      <w:r w:rsidRPr="00754215">
        <w:rPr>
          <w:rFonts w:ascii="Times New Roman" w:hAnsi="Times New Roman" w:cs="Times New Roman"/>
          <w:color w:val="000000" w:themeColor="text1"/>
          <w:szCs w:val="24"/>
        </w:rPr>
        <w:t xml:space="preserve">1. Emergency Contact: </w:t>
      </w:r>
      <w:r w:rsidRPr="00754215">
        <w:rPr>
          <w:rFonts w:ascii="Times New Roman" w:hAnsi="Times New Roman" w:cs="Times New Roman"/>
          <w:b/>
          <w:color w:val="000000" w:themeColor="text1"/>
          <w:szCs w:val="24"/>
        </w:rPr>
        <w:t>2948 8000</w:t>
      </w:r>
      <w:r w:rsidRPr="00754215">
        <w:rPr>
          <w:rFonts w:ascii="Times New Roman" w:hAnsi="Times New Roman" w:cs="Times New Roman"/>
          <w:color w:val="000000" w:themeColor="text1"/>
          <w:szCs w:val="24"/>
        </w:rPr>
        <w:t xml:space="preserve"> or ext. </w:t>
      </w:r>
      <w:r w:rsidRPr="00754215">
        <w:rPr>
          <w:rFonts w:ascii="Times New Roman" w:hAnsi="Times New Roman" w:cs="Times New Roman"/>
          <w:b/>
          <w:color w:val="000000" w:themeColor="text1"/>
          <w:szCs w:val="24"/>
        </w:rPr>
        <w:t>8000</w:t>
      </w:r>
    </w:p>
    <w:p w:rsidR="00325F2F" w:rsidRPr="00754215" w:rsidRDefault="00325F2F" w:rsidP="00DB4AFC">
      <w:pPr>
        <w:jc w:val="both"/>
        <w:rPr>
          <w:rFonts w:ascii="Times New Roman" w:hAnsi="Times New Roman" w:cs="Times New Roman"/>
          <w:b/>
          <w:color w:val="000000" w:themeColor="text1"/>
          <w:szCs w:val="24"/>
        </w:rPr>
      </w:pPr>
      <w:r w:rsidRPr="00754215">
        <w:rPr>
          <w:rFonts w:ascii="Times New Roman" w:hAnsi="Times New Roman" w:cs="Times New Roman"/>
          <w:color w:val="000000" w:themeColor="text1"/>
          <w:szCs w:val="24"/>
        </w:rPr>
        <w:t xml:space="preserve">2. Security Control Centre: </w:t>
      </w:r>
      <w:r w:rsidRPr="00754215">
        <w:rPr>
          <w:rFonts w:ascii="Times New Roman" w:hAnsi="Times New Roman" w:cs="Times New Roman"/>
          <w:b/>
          <w:color w:val="000000" w:themeColor="text1"/>
          <w:szCs w:val="24"/>
        </w:rPr>
        <w:t>2948 8002</w:t>
      </w:r>
      <w:r w:rsidRPr="00754215">
        <w:rPr>
          <w:rFonts w:ascii="Times New Roman" w:hAnsi="Times New Roman" w:cs="Times New Roman"/>
          <w:color w:val="000000" w:themeColor="text1"/>
          <w:szCs w:val="24"/>
        </w:rPr>
        <w:t xml:space="preserve"> or ext. </w:t>
      </w:r>
      <w:r w:rsidRPr="00754215">
        <w:rPr>
          <w:rFonts w:ascii="Times New Roman" w:hAnsi="Times New Roman" w:cs="Times New Roman"/>
          <w:b/>
          <w:color w:val="000000" w:themeColor="text1"/>
          <w:szCs w:val="24"/>
        </w:rPr>
        <w:t>8002</w:t>
      </w:r>
    </w:p>
    <w:p w:rsidR="00325F2F" w:rsidRPr="00754215" w:rsidRDefault="00325F2F" w:rsidP="00DB4AFC">
      <w:pPr>
        <w:jc w:val="both"/>
        <w:rPr>
          <w:rFonts w:ascii="Times New Roman" w:hAnsi="Times New Roman" w:cs="Times New Roman"/>
          <w:b/>
          <w:color w:val="000000" w:themeColor="text1"/>
          <w:szCs w:val="24"/>
        </w:rPr>
      </w:pPr>
    </w:p>
    <w:p w:rsidR="00325F2F" w:rsidRPr="00754215" w:rsidRDefault="00F74A90" w:rsidP="00DB4AFC">
      <w:pPr>
        <w:jc w:val="both"/>
        <w:rPr>
          <w:rFonts w:ascii="Times New Roman" w:hAnsi="Times New Roman" w:cs="Times New Roman"/>
          <w:b/>
          <w:color w:val="000000" w:themeColor="text1"/>
          <w:szCs w:val="24"/>
        </w:rPr>
      </w:pPr>
      <w:r w:rsidRPr="00754215">
        <w:rPr>
          <w:rFonts w:ascii="Times New Roman" w:hAnsi="Times New Roman" w:cs="Times New Roman"/>
          <w:b/>
          <w:color w:val="000000" w:themeColor="text1"/>
          <w:szCs w:val="24"/>
        </w:rPr>
        <w:t>F</w:t>
      </w:r>
      <w:r w:rsidR="00F419EB" w:rsidRPr="00754215">
        <w:rPr>
          <w:rFonts w:ascii="Times New Roman" w:hAnsi="Times New Roman" w:cs="Times New Roman"/>
          <w:b/>
          <w:color w:val="000000" w:themeColor="text1"/>
          <w:szCs w:val="24"/>
        </w:rPr>
        <w:t xml:space="preserve">. CAMPUS MEDICAL CLINIC </w:t>
      </w:r>
    </w:p>
    <w:p w:rsidR="00325F2F" w:rsidRPr="00754215" w:rsidRDefault="00325F2F" w:rsidP="00DB4AFC">
      <w:pPr>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1. Location:</w:t>
      </w:r>
      <w:r w:rsidR="00F419EB" w:rsidRPr="00754215">
        <w:rPr>
          <w:rFonts w:ascii="Times New Roman" w:hAnsi="Times New Roman" w:cs="Times New Roman"/>
          <w:color w:val="000000" w:themeColor="text1"/>
          <w:szCs w:val="24"/>
        </w:rPr>
        <w:t xml:space="preserve"> Administration Building (</w:t>
      </w:r>
      <w:r w:rsidR="00F419EB" w:rsidRPr="00754215">
        <w:rPr>
          <w:rFonts w:ascii="Times New Roman" w:hAnsi="Times New Roman" w:cs="Times New Roman"/>
          <w:b/>
          <w:color w:val="000000" w:themeColor="text1"/>
          <w:szCs w:val="24"/>
        </w:rPr>
        <w:t>A-1/F-09</w:t>
      </w:r>
      <w:r w:rsidR="00F419EB" w:rsidRPr="00754215">
        <w:rPr>
          <w:rFonts w:ascii="Times New Roman" w:hAnsi="Times New Roman" w:cs="Times New Roman"/>
          <w:color w:val="000000" w:themeColor="text1"/>
          <w:szCs w:val="24"/>
        </w:rPr>
        <w:t>)</w:t>
      </w:r>
    </w:p>
    <w:p w:rsidR="00325F2F" w:rsidRPr="00754215" w:rsidRDefault="00325F2F" w:rsidP="00DB4AFC">
      <w:pPr>
        <w:jc w:val="both"/>
        <w:rPr>
          <w:rFonts w:ascii="Times New Roman" w:hAnsi="Times New Roman" w:cs="Times New Roman"/>
          <w:b/>
          <w:color w:val="000000" w:themeColor="text1"/>
          <w:szCs w:val="24"/>
        </w:rPr>
      </w:pPr>
      <w:r w:rsidRPr="00754215">
        <w:rPr>
          <w:rFonts w:ascii="Times New Roman" w:hAnsi="Times New Roman" w:cs="Times New Roman"/>
          <w:color w:val="000000" w:themeColor="text1"/>
          <w:szCs w:val="24"/>
        </w:rPr>
        <w:t>2. Tel</w:t>
      </w:r>
      <w:r w:rsidR="00F419EB" w:rsidRPr="00754215">
        <w:rPr>
          <w:rFonts w:ascii="Times New Roman" w:hAnsi="Times New Roman" w:cs="Times New Roman"/>
          <w:color w:val="000000" w:themeColor="text1"/>
          <w:szCs w:val="24"/>
        </w:rPr>
        <w:t>.</w:t>
      </w:r>
      <w:r w:rsidRPr="00754215">
        <w:rPr>
          <w:rFonts w:ascii="Times New Roman" w:hAnsi="Times New Roman" w:cs="Times New Roman"/>
          <w:color w:val="000000" w:themeColor="text1"/>
          <w:szCs w:val="24"/>
        </w:rPr>
        <w:t xml:space="preserve"> number: </w:t>
      </w:r>
      <w:r w:rsidR="00F419EB" w:rsidRPr="00754215">
        <w:rPr>
          <w:rFonts w:ascii="Times New Roman" w:hAnsi="Times New Roman" w:cs="Times New Roman"/>
          <w:b/>
          <w:color w:val="000000" w:themeColor="text1"/>
          <w:szCs w:val="24"/>
        </w:rPr>
        <w:t>2948 6262</w:t>
      </w:r>
    </w:p>
    <w:p w:rsidR="005E4216" w:rsidRPr="00754215" w:rsidRDefault="005E4216" w:rsidP="00DB4AFC">
      <w:pPr>
        <w:jc w:val="both"/>
        <w:rPr>
          <w:rFonts w:ascii="Times New Roman" w:hAnsi="Times New Roman" w:cs="Times New Roman"/>
          <w:b/>
          <w:color w:val="000000" w:themeColor="text1"/>
          <w:szCs w:val="24"/>
        </w:rPr>
      </w:pPr>
    </w:p>
    <w:p w:rsidR="001A133A" w:rsidRPr="00754215" w:rsidRDefault="001A133A" w:rsidP="001A133A">
      <w:pPr>
        <w:jc w:val="both"/>
        <w:rPr>
          <w:rFonts w:ascii="Times New Roman" w:hAnsi="Times New Roman" w:cs="Times New Roman"/>
          <w:b/>
          <w:color w:val="000000" w:themeColor="text1"/>
          <w:szCs w:val="24"/>
        </w:rPr>
      </w:pPr>
      <w:r w:rsidRPr="00754215">
        <w:rPr>
          <w:rFonts w:ascii="Times New Roman" w:hAnsi="Times New Roman" w:cs="Times New Roman"/>
          <w:b/>
          <w:color w:val="000000" w:themeColor="text1"/>
          <w:szCs w:val="24"/>
        </w:rPr>
        <w:t>G. LABORATORY TO BE ACCESSED BY THE APPLICANT</w:t>
      </w:r>
    </w:p>
    <w:tbl>
      <w:tblPr>
        <w:tblStyle w:val="TableGrid"/>
        <w:tblW w:w="0" w:type="auto"/>
        <w:tblLook w:val="04A0" w:firstRow="1" w:lastRow="0" w:firstColumn="1" w:lastColumn="0" w:noHBand="0" w:noVBand="1"/>
      </w:tblPr>
      <w:tblGrid>
        <w:gridCol w:w="1780"/>
        <w:gridCol w:w="3716"/>
        <w:gridCol w:w="3735"/>
      </w:tblGrid>
      <w:tr w:rsidR="00754215" w:rsidRPr="00754215" w:rsidTr="005E4216">
        <w:trPr>
          <w:trHeight w:val="360"/>
        </w:trPr>
        <w:tc>
          <w:tcPr>
            <w:tcW w:w="1809" w:type="dxa"/>
          </w:tcPr>
          <w:p w:rsidR="005E4216" w:rsidRPr="00754215" w:rsidRDefault="005E4216" w:rsidP="00DB4AFC">
            <w:pPr>
              <w:jc w:val="both"/>
              <w:rPr>
                <w:rFonts w:ascii="Times New Roman" w:hAnsi="Times New Roman" w:cs="Times New Roman"/>
                <w:b/>
                <w:color w:val="000000" w:themeColor="text1"/>
                <w:szCs w:val="24"/>
              </w:rPr>
            </w:pPr>
            <w:r w:rsidRPr="00754215">
              <w:rPr>
                <w:rFonts w:ascii="Times New Roman" w:hAnsi="Times New Roman" w:cs="Times New Roman"/>
                <w:b/>
                <w:color w:val="000000" w:themeColor="text1"/>
                <w:szCs w:val="24"/>
              </w:rPr>
              <w:t>Room number</w:t>
            </w:r>
          </w:p>
        </w:tc>
        <w:tc>
          <w:tcPr>
            <w:tcW w:w="3824" w:type="dxa"/>
          </w:tcPr>
          <w:p w:rsidR="005E4216" w:rsidRPr="00754215" w:rsidRDefault="005E4216" w:rsidP="00DB4AFC">
            <w:pPr>
              <w:jc w:val="both"/>
              <w:rPr>
                <w:rFonts w:ascii="Times New Roman" w:hAnsi="Times New Roman" w:cs="Times New Roman"/>
                <w:b/>
                <w:color w:val="000000" w:themeColor="text1"/>
                <w:szCs w:val="24"/>
              </w:rPr>
            </w:pPr>
            <w:r w:rsidRPr="00754215">
              <w:rPr>
                <w:rFonts w:ascii="Times New Roman" w:hAnsi="Times New Roman" w:cs="Times New Roman"/>
                <w:b/>
                <w:color w:val="000000" w:themeColor="text1"/>
                <w:szCs w:val="24"/>
              </w:rPr>
              <w:t>Lab-in-charge (e-mail)</w:t>
            </w:r>
          </w:p>
        </w:tc>
        <w:tc>
          <w:tcPr>
            <w:tcW w:w="3824" w:type="dxa"/>
          </w:tcPr>
          <w:p w:rsidR="005E4216" w:rsidRPr="00754215" w:rsidRDefault="005E4216" w:rsidP="00DB4AFC">
            <w:pPr>
              <w:jc w:val="both"/>
              <w:rPr>
                <w:rFonts w:ascii="Times New Roman" w:hAnsi="Times New Roman" w:cs="Times New Roman"/>
                <w:b/>
                <w:color w:val="000000" w:themeColor="text1"/>
                <w:szCs w:val="24"/>
              </w:rPr>
            </w:pPr>
            <w:r w:rsidRPr="00754215">
              <w:rPr>
                <w:rFonts w:ascii="Times New Roman" w:hAnsi="Times New Roman" w:cs="Times New Roman"/>
                <w:b/>
                <w:color w:val="000000" w:themeColor="text1"/>
                <w:szCs w:val="24"/>
              </w:rPr>
              <w:t>Technician-in-charge (e-mail)</w:t>
            </w:r>
          </w:p>
        </w:tc>
      </w:tr>
      <w:tr w:rsidR="00754215" w:rsidRPr="00754215" w:rsidTr="005E4216">
        <w:trPr>
          <w:trHeight w:val="360"/>
        </w:trPr>
        <w:tc>
          <w:tcPr>
            <w:tcW w:w="1809" w:type="dxa"/>
          </w:tcPr>
          <w:p w:rsidR="005E4216" w:rsidRPr="00754215" w:rsidRDefault="005E4216" w:rsidP="00DB4AFC">
            <w:pPr>
              <w:jc w:val="both"/>
              <w:rPr>
                <w:rFonts w:ascii="Times New Roman" w:hAnsi="Times New Roman" w:cs="Times New Roman"/>
                <w:color w:val="000000" w:themeColor="text1"/>
                <w:szCs w:val="24"/>
              </w:rPr>
            </w:pPr>
          </w:p>
        </w:tc>
        <w:tc>
          <w:tcPr>
            <w:tcW w:w="3824" w:type="dxa"/>
          </w:tcPr>
          <w:p w:rsidR="005E4216" w:rsidRPr="00754215" w:rsidRDefault="005E4216" w:rsidP="00DB4AFC">
            <w:pPr>
              <w:jc w:val="both"/>
              <w:rPr>
                <w:rFonts w:ascii="Times New Roman" w:hAnsi="Times New Roman" w:cs="Times New Roman"/>
                <w:color w:val="000000" w:themeColor="text1"/>
                <w:szCs w:val="24"/>
              </w:rPr>
            </w:pPr>
          </w:p>
        </w:tc>
        <w:tc>
          <w:tcPr>
            <w:tcW w:w="3824" w:type="dxa"/>
          </w:tcPr>
          <w:p w:rsidR="005E4216" w:rsidRPr="00754215" w:rsidRDefault="005E4216" w:rsidP="00DB4AFC">
            <w:pPr>
              <w:jc w:val="both"/>
              <w:rPr>
                <w:rFonts w:ascii="Times New Roman" w:hAnsi="Times New Roman" w:cs="Times New Roman"/>
                <w:color w:val="000000" w:themeColor="text1"/>
                <w:szCs w:val="24"/>
              </w:rPr>
            </w:pPr>
          </w:p>
        </w:tc>
      </w:tr>
      <w:tr w:rsidR="00754215" w:rsidRPr="00754215" w:rsidTr="005E4216">
        <w:trPr>
          <w:trHeight w:val="360"/>
        </w:trPr>
        <w:tc>
          <w:tcPr>
            <w:tcW w:w="1809" w:type="dxa"/>
          </w:tcPr>
          <w:p w:rsidR="005E4216" w:rsidRPr="00754215" w:rsidRDefault="005E4216" w:rsidP="00DB4AFC">
            <w:pPr>
              <w:jc w:val="both"/>
              <w:rPr>
                <w:rFonts w:ascii="Times New Roman" w:hAnsi="Times New Roman" w:cs="Times New Roman"/>
                <w:color w:val="000000" w:themeColor="text1"/>
                <w:szCs w:val="24"/>
              </w:rPr>
            </w:pPr>
          </w:p>
        </w:tc>
        <w:tc>
          <w:tcPr>
            <w:tcW w:w="3824" w:type="dxa"/>
          </w:tcPr>
          <w:p w:rsidR="005E4216" w:rsidRPr="00754215" w:rsidRDefault="005E4216" w:rsidP="00DB4AFC">
            <w:pPr>
              <w:jc w:val="both"/>
              <w:rPr>
                <w:rFonts w:ascii="Times New Roman" w:hAnsi="Times New Roman" w:cs="Times New Roman"/>
                <w:color w:val="000000" w:themeColor="text1"/>
                <w:szCs w:val="24"/>
              </w:rPr>
            </w:pPr>
          </w:p>
        </w:tc>
        <w:tc>
          <w:tcPr>
            <w:tcW w:w="3824" w:type="dxa"/>
          </w:tcPr>
          <w:p w:rsidR="005E4216" w:rsidRPr="00754215" w:rsidRDefault="005E4216" w:rsidP="00DB4AFC">
            <w:pPr>
              <w:jc w:val="both"/>
              <w:rPr>
                <w:rFonts w:ascii="Times New Roman" w:hAnsi="Times New Roman" w:cs="Times New Roman"/>
                <w:color w:val="000000" w:themeColor="text1"/>
                <w:szCs w:val="24"/>
              </w:rPr>
            </w:pPr>
          </w:p>
        </w:tc>
      </w:tr>
      <w:tr w:rsidR="00754215" w:rsidRPr="00754215" w:rsidTr="005E4216">
        <w:trPr>
          <w:trHeight w:val="360"/>
        </w:trPr>
        <w:tc>
          <w:tcPr>
            <w:tcW w:w="1809" w:type="dxa"/>
          </w:tcPr>
          <w:p w:rsidR="005E4216" w:rsidRPr="00754215" w:rsidRDefault="005E4216" w:rsidP="00DB4AFC">
            <w:pPr>
              <w:jc w:val="both"/>
              <w:rPr>
                <w:rFonts w:ascii="Times New Roman" w:hAnsi="Times New Roman" w:cs="Times New Roman"/>
                <w:color w:val="000000" w:themeColor="text1"/>
                <w:szCs w:val="24"/>
              </w:rPr>
            </w:pPr>
          </w:p>
        </w:tc>
        <w:tc>
          <w:tcPr>
            <w:tcW w:w="3824" w:type="dxa"/>
          </w:tcPr>
          <w:p w:rsidR="005E4216" w:rsidRPr="00754215" w:rsidRDefault="005E4216" w:rsidP="00DB4AFC">
            <w:pPr>
              <w:jc w:val="both"/>
              <w:rPr>
                <w:rFonts w:ascii="Times New Roman" w:hAnsi="Times New Roman" w:cs="Times New Roman"/>
                <w:color w:val="000000" w:themeColor="text1"/>
                <w:szCs w:val="24"/>
              </w:rPr>
            </w:pPr>
          </w:p>
        </w:tc>
        <w:tc>
          <w:tcPr>
            <w:tcW w:w="3824" w:type="dxa"/>
          </w:tcPr>
          <w:p w:rsidR="005E4216" w:rsidRPr="00754215" w:rsidRDefault="005E4216" w:rsidP="00DB4AFC">
            <w:pPr>
              <w:jc w:val="both"/>
              <w:rPr>
                <w:rFonts w:ascii="Times New Roman" w:hAnsi="Times New Roman" w:cs="Times New Roman"/>
                <w:color w:val="000000" w:themeColor="text1"/>
                <w:szCs w:val="24"/>
              </w:rPr>
            </w:pPr>
          </w:p>
        </w:tc>
      </w:tr>
      <w:tr w:rsidR="00754215" w:rsidRPr="00754215" w:rsidTr="005E4216">
        <w:trPr>
          <w:trHeight w:val="360"/>
        </w:trPr>
        <w:tc>
          <w:tcPr>
            <w:tcW w:w="1809" w:type="dxa"/>
          </w:tcPr>
          <w:p w:rsidR="005E4216" w:rsidRPr="00754215" w:rsidRDefault="005E4216" w:rsidP="00DB4AFC">
            <w:pPr>
              <w:jc w:val="both"/>
              <w:rPr>
                <w:rFonts w:ascii="Times New Roman" w:hAnsi="Times New Roman" w:cs="Times New Roman"/>
                <w:color w:val="000000" w:themeColor="text1"/>
                <w:szCs w:val="24"/>
              </w:rPr>
            </w:pPr>
          </w:p>
        </w:tc>
        <w:tc>
          <w:tcPr>
            <w:tcW w:w="3824" w:type="dxa"/>
          </w:tcPr>
          <w:p w:rsidR="005E4216" w:rsidRPr="00754215" w:rsidRDefault="005E4216" w:rsidP="00DB4AFC">
            <w:pPr>
              <w:jc w:val="both"/>
              <w:rPr>
                <w:rFonts w:ascii="Times New Roman" w:hAnsi="Times New Roman" w:cs="Times New Roman"/>
                <w:color w:val="000000" w:themeColor="text1"/>
                <w:szCs w:val="24"/>
              </w:rPr>
            </w:pPr>
          </w:p>
        </w:tc>
        <w:tc>
          <w:tcPr>
            <w:tcW w:w="3824" w:type="dxa"/>
          </w:tcPr>
          <w:p w:rsidR="005E4216" w:rsidRPr="00754215" w:rsidRDefault="005E4216" w:rsidP="00DB4AFC">
            <w:pPr>
              <w:jc w:val="both"/>
              <w:rPr>
                <w:rFonts w:ascii="Times New Roman" w:hAnsi="Times New Roman" w:cs="Times New Roman"/>
                <w:color w:val="000000" w:themeColor="text1"/>
                <w:szCs w:val="24"/>
              </w:rPr>
            </w:pPr>
          </w:p>
        </w:tc>
      </w:tr>
      <w:tr w:rsidR="00754215" w:rsidRPr="00754215" w:rsidTr="005E4216">
        <w:trPr>
          <w:trHeight w:val="360"/>
        </w:trPr>
        <w:tc>
          <w:tcPr>
            <w:tcW w:w="1809" w:type="dxa"/>
          </w:tcPr>
          <w:p w:rsidR="005E4216" w:rsidRPr="00754215" w:rsidRDefault="005E4216" w:rsidP="00DB4AFC">
            <w:pPr>
              <w:jc w:val="both"/>
              <w:rPr>
                <w:rFonts w:ascii="Times New Roman" w:hAnsi="Times New Roman" w:cs="Times New Roman"/>
                <w:color w:val="000000" w:themeColor="text1"/>
                <w:szCs w:val="24"/>
              </w:rPr>
            </w:pPr>
          </w:p>
        </w:tc>
        <w:tc>
          <w:tcPr>
            <w:tcW w:w="3824" w:type="dxa"/>
          </w:tcPr>
          <w:p w:rsidR="005E4216" w:rsidRPr="00754215" w:rsidRDefault="005E4216" w:rsidP="00DB4AFC">
            <w:pPr>
              <w:jc w:val="both"/>
              <w:rPr>
                <w:rFonts w:ascii="Times New Roman" w:hAnsi="Times New Roman" w:cs="Times New Roman"/>
                <w:color w:val="000000" w:themeColor="text1"/>
                <w:szCs w:val="24"/>
              </w:rPr>
            </w:pPr>
          </w:p>
        </w:tc>
        <w:tc>
          <w:tcPr>
            <w:tcW w:w="3824" w:type="dxa"/>
          </w:tcPr>
          <w:p w:rsidR="005E4216" w:rsidRPr="00754215" w:rsidRDefault="005E4216" w:rsidP="00DB4AFC">
            <w:pPr>
              <w:jc w:val="both"/>
              <w:rPr>
                <w:rFonts w:ascii="Times New Roman" w:hAnsi="Times New Roman" w:cs="Times New Roman"/>
                <w:color w:val="000000" w:themeColor="text1"/>
                <w:szCs w:val="24"/>
              </w:rPr>
            </w:pPr>
          </w:p>
        </w:tc>
      </w:tr>
      <w:tr w:rsidR="00754215" w:rsidRPr="00754215" w:rsidTr="005E4216">
        <w:trPr>
          <w:trHeight w:val="360"/>
        </w:trPr>
        <w:tc>
          <w:tcPr>
            <w:tcW w:w="1809" w:type="dxa"/>
          </w:tcPr>
          <w:p w:rsidR="007825C5" w:rsidRPr="00754215" w:rsidRDefault="007825C5" w:rsidP="00DB4AFC">
            <w:pPr>
              <w:jc w:val="both"/>
              <w:rPr>
                <w:rFonts w:ascii="Times New Roman" w:hAnsi="Times New Roman" w:cs="Times New Roman"/>
                <w:color w:val="000000" w:themeColor="text1"/>
                <w:szCs w:val="24"/>
              </w:rPr>
            </w:pPr>
          </w:p>
        </w:tc>
        <w:tc>
          <w:tcPr>
            <w:tcW w:w="3824" w:type="dxa"/>
          </w:tcPr>
          <w:p w:rsidR="007825C5" w:rsidRPr="00754215" w:rsidRDefault="007825C5" w:rsidP="00DB4AFC">
            <w:pPr>
              <w:jc w:val="both"/>
              <w:rPr>
                <w:rFonts w:ascii="Times New Roman" w:hAnsi="Times New Roman" w:cs="Times New Roman"/>
                <w:color w:val="000000" w:themeColor="text1"/>
                <w:szCs w:val="24"/>
              </w:rPr>
            </w:pPr>
          </w:p>
        </w:tc>
        <w:tc>
          <w:tcPr>
            <w:tcW w:w="3824" w:type="dxa"/>
          </w:tcPr>
          <w:p w:rsidR="007825C5" w:rsidRPr="00754215" w:rsidRDefault="007825C5" w:rsidP="00DB4AFC">
            <w:pPr>
              <w:jc w:val="both"/>
              <w:rPr>
                <w:rFonts w:ascii="Times New Roman" w:hAnsi="Times New Roman" w:cs="Times New Roman"/>
                <w:color w:val="000000" w:themeColor="text1"/>
                <w:szCs w:val="24"/>
              </w:rPr>
            </w:pPr>
          </w:p>
        </w:tc>
      </w:tr>
      <w:tr w:rsidR="00E82A80" w:rsidRPr="00754215" w:rsidTr="005E4216">
        <w:trPr>
          <w:trHeight w:val="360"/>
        </w:trPr>
        <w:tc>
          <w:tcPr>
            <w:tcW w:w="1809" w:type="dxa"/>
          </w:tcPr>
          <w:p w:rsidR="007825C5" w:rsidRPr="00754215" w:rsidRDefault="007825C5" w:rsidP="00DB4AFC">
            <w:pPr>
              <w:jc w:val="both"/>
              <w:rPr>
                <w:rFonts w:ascii="Times New Roman" w:hAnsi="Times New Roman" w:cs="Times New Roman"/>
                <w:color w:val="000000" w:themeColor="text1"/>
                <w:szCs w:val="24"/>
              </w:rPr>
            </w:pPr>
          </w:p>
        </w:tc>
        <w:tc>
          <w:tcPr>
            <w:tcW w:w="3824" w:type="dxa"/>
          </w:tcPr>
          <w:p w:rsidR="007825C5" w:rsidRPr="00754215" w:rsidRDefault="007825C5" w:rsidP="00DB4AFC">
            <w:pPr>
              <w:jc w:val="both"/>
              <w:rPr>
                <w:rFonts w:ascii="Times New Roman" w:hAnsi="Times New Roman" w:cs="Times New Roman"/>
                <w:color w:val="000000" w:themeColor="text1"/>
                <w:szCs w:val="24"/>
              </w:rPr>
            </w:pPr>
          </w:p>
        </w:tc>
        <w:tc>
          <w:tcPr>
            <w:tcW w:w="3824" w:type="dxa"/>
          </w:tcPr>
          <w:p w:rsidR="007825C5" w:rsidRPr="00754215" w:rsidRDefault="007825C5" w:rsidP="00DB4AFC">
            <w:pPr>
              <w:jc w:val="both"/>
              <w:rPr>
                <w:rFonts w:ascii="Times New Roman" w:hAnsi="Times New Roman" w:cs="Times New Roman"/>
                <w:color w:val="000000" w:themeColor="text1"/>
                <w:szCs w:val="24"/>
              </w:rPr>
            </w:pPr>
          </w:p>
        </w:tc>
      </w:tr>
    </w:tbl>
    <w:p w:rsidR="005E4216" w:rsidRPr="00754215" w:rsidRDefault="005E4216" w:rsidP="00DB4AFC">
      <w:pPr>
        <w:jc w:val="both"/>
        <w:rPr>
          <w:rFonts w:ascii="Times New Roman" w:hAnsi="Times New Roman" w:cs="Times New Roman"/>
          <w:color w:val="000000" w:themeColor="text1"/>
          <w:szCs w:val="24"/>
        </w:rPr>
      </w:pPr>
    </w:p>
    <w:p w:rsidR="005E4216" w:rsidRPr="00754215" w:rsidRDefault="005E4216" w:rsidP="00DB4AFC">
      <w:pPr>
        <w:jc w:val="both"/>
        <w:rPr>
          <w:rFonts w:ascii="Times New Roman" w:hAnsi="Times New Roman" w:cs="Times New Roman"/>
          <w:b/>
          <w:color w:val="000000" w:themeColor="text1"/>
          <w:szCs w:val="24"/>
        </w:rPr>
      </w:pPr>
    </w:p>
    <w:p w:rsidR="005E4216" w:rsidRPr="00754215" w:rsidRDefault="005E4216" w:rsidP="00DB4AFC">
      <w:pPr>
        <w:jc w:val="both"/>
        <w:rPr>
          <w:rFonts w:ascii="Times New Roman" w:hAnsi="Times New Roman" w:cs="Times New Roman"/>
          <w:b/>
          <w:color w:val="000000" w:themeColor="text1"/>
          <w:szCs w:val="24"/>
        </w:rPr>
      </w:pPr>
    </w:p>
    <w:p w:rsidR="005E4216" w:rsidRPr="00754215" w:rsidRDefault="005E4216" w:rsidP="00DB4AFC">
      <w:pPr>
        <w:jc w:val="both"/>
        <w:rPr>
          <w:rFonts w:ascii="Times New Roman" w:hAnsi="Times New Roman" w:cs="Times New Roman"/>
          <w:b/>
          <w:color w:val="000000" w:themeColor="text1"/>
          <w:szCs w:val="24"/>
        </w:rPr>
      </w:pPr>
    </w:p>
    <w:p w:rsidR="00A24669" w:rsidRPr="00754215" w:rsidRDefault="00A24669" w:rsidP="00DB4AFC">
      <w:pPr>
        <w:jc w:val="both"/>
        <w:rPr>
          <w:rFonts w:ascii="Times New Roman" w:hAnsi="Times New Roman" w:cs="Times New Roman"/>
          <w:b/>
          <w:color w:val="000000" w:themeColor="text1"/>
          <w:szCs w:val="24"/>
        </w:rPr>
      </w:pPr>
    </w:p>
    <w:p w:rsidR="00A24669" w:rsidRPr="00754215" w:rsidRDefault="00A24669" w:rsidP="00DB4AFC">
      <w:pPr>
        <w:jc w:val="both"/>
        <w:rPr>
          <w:rFonts w:ascii="Times New Roman" w:hAnsi="Times New Roman" w:cs="Times New Roman"/>
          <w:b/>
          <w:color w:val="000000" w:themeColor="text1"/>
          <w:szCs w:val="24"/>
        </w:rPr>
      </w:pPr>
    </w:p>
    <w:p w:rsidR="00A24669" w:rsidRPr="00754215" w:rsidRDefault="00A24669" w:rsidP="00DB4AFC">
      <w:pPr>
        <w:jc w:val="both"/>
        <w:rPr>
          <w:rFonts w:ascii="Times New Roman" w:hAnsi="Times New Roman" w:cs="Times New Roman"/>
          <w:b/>
          <w:color w:val="000000" w:themeColor="text1"/>
          <w:szCs w:val="24"/>
        </w:rPr>
      </w:pPr>
    </w:p>
    <w:p w:rsidR="00A24669" w:rsidRPr="00754215" w:rsidRDefault="00A24669" w:rsidP="00DB4AFC">
      <w:pPr>
        <w:jc w:val="both"/>
        <w:rPr>
          <w:rFonts w:ascii="Times New Roman" w:hAnsi="Times New Roman" w:cs="Times New Roman"/>
          <w:b/>
          <w:color w:val="000000" w:themeColor="text1"/>
          <w:szCs w:val="24"/>
        </w:rPr>
      </w:pPr>
    </w:p>
    <w:p w:rsidR="005E4216" w:rsidRPr="00754215" w:rsidRDefault="005E4216" w:rsidP="00DB4AFC">
      <w:pPr>
        <w:jc w:val="both"/>
        <w:rPr>
          <w:rFonts w:ascii="Times New Roman" w:hAnsi="Times New Roman" w:cs="Times New Roman"/>
          <w:b/>
          <w:color w:val="000000" w:themeColor="text1"/>
          <w:szCs w:val="24"/>
        </w:rPr>
      </w:pPr>
      <w:r w:rsidRPr="00754215">
        <w:rPr>
          <w:rFonts w:ascii="Times New Roman" w:hAnsi="Times New Roman" w:cs="Times New Roman"/>
          <w:b/>
          <w:color w:val="000000" w:themeColor="text1"/>
          <w:szCs w:val="24"/>
        </w:rPr>
        <w:lastRenderedPageBreak/>
        <w:t>H.</w:t>
      </w:r>
      <w:r w:rsidR="0005277D" w:rsidRPr="00754215">
        <w:rPr>
          <w:rFonts w:ascii="Times New Roman" w:hAnsi="Times New Roman" w:cs="Times New Roman"/>
          <w:b/>
          <w:color w:val="000000" w:themeColor="text1"/>
          <w:szCs w:val="24"/>
        </w:rPr>
        <w:t xml:space="preserve"> DECLARATION</w:t>
      </w:r>
    </w:p>
    <w:p w:rsidR="005E4216" w:rsidRPr="00754215" w:rsidRDefault="005E4216" w:rsidP="005E4216">
      <w:pPr>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Please tick below where appropriate:</w:t>
      </w:r>
    </w:p>
    <w:p w:rsidR="005E4216" w:rsidRPr="00754215" w:rsidRDefault="008E0F10" w:rsidP="005E4216">
      <w:pPr>
        <w:pStyle w:val="ListParagraph"/>
        <w:numPr>
          <w:ilvl w:val="0"/>
          <w:numId w:val="19"/>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I have read the above science laboratory rules and regulations, and I agree to follow them during any science course, investigation, or activity. By signing this form, I acknowledge that the science classroom, laboratory, or field sites can be an unsafe place to work and learn. The safety rules and regulations are developed to help prevent accidents and to ensure my own safety and the safety of my fellow students. I will follow any additional instructions given by my instructor</w:t>
      </w:r>
      <w:r w:rsidR="009B3F39" w:rsidRPr="00754215">
        <w:rPr>
          <w:rFonts w:ascii="Times New Roman" w:hAnsi="Times New Roman" w:cs="Times New Roman"/>
          <w:color w:val="000000" w:themeColor="text1"/>
          <w:szCs w:val="24"/>
        </w:rPr>
        <w:t>/supervisor</w:t>
      </w:r>
      <w:r w:rsidRPr="00754215">
        <w:rPr>
          <w:rFonts w:ascii="Times New Roman" w:hAnsi="Times New Roman" w:cs="Times New Roman"/>
          <w:color w:val="000000" w:themeColor="text1"/>
          <w:szCs w:val="24"/>
        </w:rPr>
        <w:t>. I understand that my failure to follow these science laboratory rules and regulations may result in disciplinary action.</w:t>
      </w:r>
    </w:p>
    <w:p w:rsidR="005E4216" w:rsidRPr="00754215" w:rsidRDefault="00AC3396" w:rsidP="00DB4AFC">
      <w:pPr>
        <w:pStyle w:val="ListParagraph"/>
        <w:numPr>
          <w:ilvl w:val="0"/>
          <w:numId w:val="19"/>
        </w:numPr>
        <w:ind w:leftChars="0"/>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It is</w:t>
      </w:r>
      <w:r w:rsidR="005E4216" w:rsidRPr="00754215">
        <w:rPr>
          <w:rFonts w:ascii="Times New Roman" w:hAnsi="Times New Roman" w:cs="Times New Roman"/>
          <w:color w:val="000000" w:themeColor="text1"/>
          <w:szCs w:val="24"/>
        </w:rPr>
        <w:t xml:space="preserve"> confirm</w:t>
      </w:r>
      <w:r w:rsidRPr="00754215">
        <w:rPr>
          <w:rFonts w:ascii="Times New Roman" w:hAnsi="Times New Roman" w:cs="Times New Roman"/>
          <w:color w:val="000000" w:themeColor="text1"/>
          <w:szCs w:val="24"/>
        </w:rPr>
        <w:t>ed</w:t>
      </w:r>
      <w:r w:rsidR="005E4216" w:rsidRPr="00754215">
        <w:rPr>
          <w:rFonts w:ascii="Times New Roman" w:hAnsi="Times New Roman" w:cs="Times New Roman"/>
          <w:color w:val="000000" w:themeColor="text1"/>
          <w:szCs w:val="24"/>
        </w:rPr>
        <w:t xml:space="preserve"> ________________________ will not perform experiment and operate instruments in the SES laboratory and </w:t>
      </w:r>
      <w:r w:rsidRPr="00754215">
        <w:rPr>
          <w:rFonts w:ascii="Times New Roman" w:hAnsi="Times New Roman" w:cs="Times New Roman"/>
          <w:color w:val="000000" w:themeColor="text1"/>
          <w:szCs w:val="24"/>
        </w:rPr>
        <w:t>understoo</w:t>
      </w:r>
      <w:r w:rsidR="005E4216" w:rsidRPr="00754215">
        <w:rPr>
          <w:rFonts w:ascii="Times New Roman" w:hAnsi="Times New Roman" w:cs="Times New Roman"/>
          <w:color w:val="000000" w:themeColor="text1"/>
          <w:szCs w:val="24"/>
        </w:rPr>
        <w:t>d he/she will not be allowed to do so.</w:t>
      </w:r>
    </w:p>
    <w:p w:rsidR="005E4216" w:rsidRPr="00754215" w:rsidRDefault="005E4216" w:rsidP="005E4216">
      <w:pPr>
        <w:pStyle w:val="ListParagraph"/>
        <w:ind w:leftChars="0" w:left="720"/>
        <w:jc w:val="both"/>
        <w:rPr>
          <w:rFonts w:ascii="Times New Roman" w:hAnsi="Times New Roman" w:cs="Times New Roman"/>
          <w:color w:val="000000" w:themeColor="text1"/>
          <w:szCs w:val="24"/>
        </w:rPr>
      </w:pPr>
    </w:p>
    <w:p w:rsidR="00DA795B" w:rsidRPr="00754215" w:rsidRDefault="00DA795B" w:rsidP="005E4216">
      <w:pPr>
        <w:pStyle w:val="ListParagraph"/>
        <w:ind w:leftChars="0" w:left="720"/>
        <w:jc w:val="both"/>
        <w:rPr>
          <w:rFonts w:ascii="Times New Roman" w:hAnsi="Times New Roman" w:cs="Times New Roman"/>
          <w:color w:val="000000" w:themeColor="text1"/>
          <w:szCs w:val="24"/>
        </w:rPr>
      </w:pPr>
    </w:p>
    <w:p w:rsidR="00DA795B" w:rsidRPr="00754215" w:rsidRDefault="00DA795B" w:rsidP="005E4216">
      <w:pPr>
        <w:pStyle w:val="ListParagraph"/>
        <w:ind w:leftChars="0" w:left="720"/>
        <w:jc w:val="both"/>
        <w:rPr>
          <w:rFonts w:ascii="Times New Roman" w:hAnsi="Times New Roman" w:cs="Times New Roman"/>
          <w:color w:val="000000" w:themeColor="text1"/>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5105"/>
      </w:tblGrid>
      <w:tr w:rsidR="00754215" w:rsidRPr="00754215" w:rsidTr="00DA795B">
        <w:tc>
          <w:tcPr>
            <w:tcW w:w="4219" w:type="dxa"/>
          </w:tcPr>
          <w:p w:rsidR="00DA795B" w:rsidRPr="00754215" w:rsidRDefault="00DA795B" w:rsidP="00DA795B">
            <w:pPr>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Program/Project:</w:t>
            </w:r>
          </w:p>
        </w:tc>
        <w:tc>
          <w:tcPr>
            <w:tcW w:w="5238" w:type="dxa"/>
          </w:tcPr>
          <w:p w:rsidR="00DA795B" w:rsidRPr="00754215" w:rsidRDefault="00DA795B" w:rsidP="00DA795B">
            <w:pPr>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Student/Staff name:</w:t>
            </w:r>
          </w:p>
        </w:tc>
      </w:tr>
      <w:tr w:rsidR="00754215" w:rsidRPr="00754215" w:rsidTr="00DA795B">
        <w:tc>
          <w:tcPr>
            <w:tcW w:w="4219" w:type="dxa"/>
          </w:tcPr>
          <w:p w:rsidR="00DA795B" w:rsidRPr="00754215" w:rsidRDefault="00DA795B" w:rsidP="00DA795B">
            <w:pPr>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ab/>
            </w:r>
          </w:p>
        </w:tc>
        <w:tc>
          <w:tcPr>
            <w:tcW w:w="5238" w:type="dxa"/>
          </w:tcPr>
          <w:p w:rsidR="00DA795B" w:rsidRPr="00754215" w:rsidRDefault="00DA795B" w:rsidP="00DA795B">
            <w:pPr>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Student/Staff I.D. number:</w:t>
            </w:r>
          </w:p>
        </w:tc>
      </w:tr>
      <w:tr w:rsidR="00754215" w:rsidRPr="00754215" w:rsidTr="00DA795B">
        <w:tc>
          <w:tcPr>
            <w:tcW w:w="4219" w:type="dxa"/>
          </w:tcPr>
          <w:p w:rsidR="00DA795B" w:rsidRPr="00754215" w:rsidRDefault="00DA795B" w:rsidP="00DA795B">
            <w:pPr>
              <w:jc w:val="both"/>
              <w:rPr>
                <w:rFonts w:ascii="Times New Roman" w:hAnsi="Times New Roman" w:cs="Times New Roman"/>
                <w:color w:val="000000" w:themeColor="text1"/>
                <w:szCs w:val="24"/>
              </w:rPr>
            </w:pPr>
          </w:p>
        </w:tc>
        <w:tc>
          <w:tcPr>
            <w:tcW w:w="5238" w:type="dxa"/>
          </w:tcPr>
          <w:p w:rsidR="00DA795B" w:rsidRPr="00754215" w:rsidRDefault="00DA795B" w:rsidP="00DA795B">
            <w:pPr>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e-mail address:</w:t>
            </w:r>
          </w:p>
        </w:tc>
      </w:tr>
      <w:tr w:rsidR="00754215" w:rsidRPr="00754215" w:rsidTr="00DA795B">
        <w:tc>
          <w:tcPr>
            <w:tcW w:w="4219" w:type="dxa"/>
          </w:tcPr>
          <w:p w:rsidR="00DA795B" w:rsidRPr="00754215" w:rsidRDefault="00DA795B" w:rsidP="00DA795B">
            <w:pPr>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Lab Work Period:</w:t>
            </w:r>
          </w:p>
        </w:tc>
        <w:tc>
          <w:tcPr>
            <w:tcW w:w="5238" w:type="dxa"/>
          </w:tcPr>
          <w:p w:rsidR="00DA795B" w:rsidRPr="00754215" w:rsidRDefault="00DA795B" w:rsidP="00DA795B">
            <w:pPr>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 xml:space="preserve">Student/Staff signature: </w:t>
            </w:r>
            <w:r w:rsidRPr="00754215">
              <w:rPr>
                <w:rFonts w:ascii="Times New Roman" w:hAnsi="Times New Roman" w:cs="Times New Roman"/>
                <w:color w:val="000000" w:themeColor="text1"/>
                <w:szCs w:val="24"/>
              </w:rPr>
              <w:tab/>
            </w:r>
          </w:p>
        </w:tc>
      </w:tr>
      <w:tr w:rsidR="00754215" w:rsidRPr="00754215" w:rsidTr="00DA795B">
        <w:tc>
          <w:tcPr>
            <w:tcW w:w="4219" w:type="dxa"/>
          </w:tcPr>
          <w:p w:rsidR="00DA795B" w:rsidRPr="00754215" w:rsidRDefault="00DA795B" w:rsidP="00DA795B">
            <w:pPr>
              <w:jc w:val="both"/>
              <w:rPr>
                <w:rFonts w:ascii="Times New Roman" w:hAnsi="Times New Roman" w:cs="Times New Roman"/>
                <w:color w:val="000000" w:themeColor="text1"/>
                <w:szCs w:val="24"/>
              </w:rPr>
            </w:pPr>
          </w:p>
        </w:tc>
        <w:tc>
          <w:tcPr>
            <w:tcW w:w="5238" w:type="dxa"/>
          </w:tcPr>
          <w:p w:rsidR="00DA795B" w:rsidRPr="00754215" w:rsidRDefault="00DA795B" w:rsidP="00DA795B">
            <w:pPr>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Date:</w:t>
            </w:r>
          </w:p>
        </w:tc>
      </w:tr>
      <w:tr w:rsidR="00754215" w:rsidRPr="00754215" w:rsidTr="00DA795B">
        <w:tc>
          <w:tcPr>
            <w:tcW w:w="4219" w:type="dxa"/>
          </w:tcPr>
          <w:p w:rsidR="00DA795B" w:rsidRPr="00754215" w:rsidRDefault="00DA795B" w:rsidP="00DA795B">
            <w:pPr>
              <w:jc w:val="both"/>
              <w:rPr>
                <w:rFonts w:ascii="Times New Roman" w:hAnsi="Times New Roman" w:cs="Times New Roman"/>
                <w:color w:val="000000" w:themeColor="text1"/>
                <w:szCs w:val="24"/>
              </w:rPr>
            </w:pPr>
          </w:p>
        </w:tc>
        <w:tc>
          <w:tcPr>
            <w:tcW w:w="5238" w:type="dxa"/>
          </w:tcPr>
          <w:p w:rsidR="00DA795B" w:rsidRPr="00754215" w:rsidRDefault="00DA795B" w:rsidP="00DA795B">
            <w:pPr>
              <w:jc w:val="both"/>
              <w:rPr>
                <w:rFonts w:ascii="Times New Roman" w:hAnsi="Times New Roman" w:cs="Times New Roman"/>
                <w:color w:val="000000" w:themeColor="text1"/>
                <w:szCs w:val="24"/>
              </w:rPr>
            </w:pPr>
          </w:p>
        </w:tc>
      </w:tr>
      <w:tr w:rsidR="00754215" w:rsidRPr="00754215" w:rsidTr="00DA795B">
        <w:tc>
          <w:tcPr>
            <w:tcW w:w="4219" w:type="dxa"/>
          </w:tcPr>
          <w:p w:rsidR="00DA795B" w:rsidRPr="00754215" w:rsidRDefault="00DA795B" w:rsidP="00DA795B">
            <w:pPr>
              <w:jc w:val="both"/>
              <w:rPr>
                <w:rFonts w:ascii="Times New Roman" w:hAnsi="Times New Roman" w:cs="Times New Roman"/>
                <w:color w:val="000000" w:themeColor="text1"/>
                <w:szCs w:val="24"/>
              </w:rPr>
            </w:pPr>
          </w:p>
        </w:tc>
        <w:tc>
          <w:tcPr>
            <w:tcW w:w="5238" w:type="dxa"/>
          </w:tcPr>
          <w:p w:rsidR="00DA795B" w:rsidRPr="00754215" w:rsidRDefault="00DA795B" w:rsidP="00DA795B">
            <w:pPr>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Name of Supervisor:</w:t>
            </w:r>
          </w:p>
        </w:tc>
      </w:tr>
      <w:tr w:rsidR="00754215" w:rsidRPr="00754215" w:rsidTr="00DA795B">
        <w:tc>
          <w:tcPr>
            <w:tcW w:w="4219" w:type="dxa"/>
          </w:tcPr>
          <w:p w:rsidR="00DA795B" w:rsidRPr="00754215" w:rsidRDefault="00DA795B" w:rsidP="00DA795B">
            <w:pPr>
              <w:jc w:val="both"/>
              <w:rPr>
                <w:rFonts w:ascii="Times New Roman" w:hAnsi="Times New Roman" w:cs="Times New Roman"/>
                <w:color w:val="000000" w:themeColor="text1"/>
                <w:szCs w:val="24"/>
              </w:rPr>
            </w:pPr>
          </w:p>
        </w:tc>
        <w:tc>
          <w:tcPr>
            <w:tcW w:w="5238" w:type="dxa"/>
          </w:tcPr>
          <w:p w:rsidR="00DA795B" w:rsidRPr="00754215" w:rsidRDefault="00DA795B" w:rsidP="00DA795B">
            <w:pPr>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Supervisor’s signature:</w:t>
            </w:r>
          </w:p>
        </w:tc>
      </w:tr>
      <w:tr w:rsidR="00DA795B" w:rsidRPr="00754215" w:rsidTr="00DA795B">
        <w:tc>
          <w:tcPr>
            <w:tcW w:w="4219" w:type="dxa"/>
          </w:tcPr>
          <w:p w:rsidR="00DA795B" w:rsidRPr="00754215" w:rsidRDefault="00DA795B" w:rsidP="00DA795B">
            <w:pPr>
              <w:jc w:val="both"/>
              <w:rPr>
                <w:rFonts w:ascii="Times New Roman" w:hAnsi="Times New Roman" w:cs="Times New Roman"/>
                <w:color w:val="000000" w:themeColor="text1"/>
                <w:szCs w:val="24"/>
              </w:rPr>
            </w:pPr>
          </w:p>
        </w:tc>
        <w:tc>
          <w:tcPr>
            <w:tcW w:w="5238" w:type="dxa"/>
          </w:tcPr>
          <w:p w:rsidR="00DA795B" w:rsidRPr="00754215" w:rsidRDefault="00DA795B" w:rsidP="00DA795B">
            <w:pPr>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Date:</w:t>
            </w:r>
          </w:p>
        </w:tc>
      </w:tr>
    </w:tbl>
    <w:p w:rsidR="00DA795B" w:rsidRPr="00754215" w:rsidRDefault="00DA795B" w:rsidP="00DA795B">
      <w:pPr>
        <w:jc w:val="both"/>
        <w:rPr>
          <w:rFonts w:ascii="Times New Roman" w:hAnsi="Times New Roman" w:cs="Times New Roman"/>
          <w:color w:val="000000" w:themeColor="text1"/>
          <w:szCs w:val="24"/>
        </w:rPr>
      </w:pPr>
    </w:p>
    <w:p w:rsidR="00AF1B09" w:rsidRPr="00754215" w:rsidRDefault="006F1220" w:rsidP="00DB4AFC">
      <w:pPr>
        <w:jc w:val="both"/>
        <w:rPr>
          <w:rFonts w:ascii="Times New Roman" w:hAnsi="Times New Roman" w:cs="Times New Roman"/>
          <w:color w:val="000000" w:themeColor="text1"/>
          <w:szCs w:val="24"/>
        </w:rPr>
      </w:pPr>
      <w:r w:rsidRPr="00754215">
        <w:rPr>
          <w:rFonts w:ascii="Times New Roman" w:hAnsi="Times New Roman" w:cs="Times New Roman"/>
          <w:color w:val="000000" w:themeColor="text1"/>
          <w:szCs w:val="24"/>
        </w:rPr>
        <w:tab/>
      </w:r>
      <w:r w:rsidRPr="00754215">
        <w:rPr>
          <w:rFonts w:ascii="Times New Roman" w:hAnsi="Times New Roman" w:cs="Times New Roman"/>
          <w:color w:val="000000" w:themeColor="text1"/>
          <w:szCs w:val="24"/>
        </w:rPr>
        <w:tab/>
      </w:r>
      <w:r w:rsidRPr="00754215">
        <w:rPr>
          <w:rFonts w:ascii="Times New Roman" w:hAnsi="Times New Roman" w:cs="Times New Roman"/>
          <w:color w:val="000000" w:themeColor="text1"/>
          <w:szCs w:val="24"/>
        </w:rPr>
        <w:tab/>
      </w:r>
      <w:r w:rsidRPr="00754215">
        <w:rPr>
          <w:rFonts w:ascii="Times New Roman" w:hAnsi="Times New Roman" w:cs="Times New Roman"/>
          <w:color w:val="000000" w:themeColor="text1"/>
          <w:szCs w:val="24"/>
        </w:rPr>
        <w:tab/>
      </w:r>
      <w:r w:rsidRPr="00754215">
        <w:rPr>
          <w:rFonts w:ascii="Times New Roman" w:hAnsi="Times New Roman" w:cs="Times New Roman"/>
          <w:color w:val="000000" w:themeColor="text1"/>
          <w:szCs w:val="24"/>
        </w:rPr>
        <w:tab/>
      </w:r>
      <w:r w:rsidR="00AF1B09" w:rsidRPr="00754215">
        <w:rPr>
          <w:rFonts w:ascii="Times New Roman" w:hAnsi="Times New Roman" w:cs="Times New Roman"/>
          <w:color w:val="000000" w:themeColor="text1"/>
          <w:szCs w:val="24"/>
        </w:rPr>
        <w:tab/>
      </w:r>
      <w:r w:rsidR="00AF1B09" w:rsidRPr="00754215">
        <w:rPr>
          <w:rFonts w:ascii="Times New Roman" w:hAnsi="Times New Roman" w:cs="Times New Roman"/>
          <w:color w:val="000000" w:themeColor="text1"/>
          <w:szCs w:val="24"/>
        </w:rPr>
        <w:tab/>
      </w:r>
    </w:p>
    <w:sectPr w:rsidR="00AF1B09" w:rsidRPr="00754215" w:rsidSect="00A4524C">
      <w:footerReference w:type="default" r:id="rId7"/>
      <w:pgSz w:w="11906" w:h="16838"/>
      <w:pgMar w:top="1361" w:right="1304" w:bottom="1361" w:left="136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AA3" w:rsidRDefault="00005AA3" w:rsidP="00DD7A70">
      <w:r>
        <w:separator/>
      </w:r>
    </w:p>
  </w:endnote>
  <w:endnote w:type="continuationSeparator" w:id="0">
    <w:p w:rsidR="00005AA3" w:rsidRDefault="00005AA3" w:rsidP="00DD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2114814"/>
      <w:docPartObj>
        <w:docPartGallery w:val="Page Numbers (Bottom of Page)"/>
        <w:docPartUnique/>
      </w:docPartObj>
    </w:sdtPr>
    <w:sdtEndPr>
      <w:rPr>
        <w:noProof/>
      </w:rPr>
    </w:sdtEndPr>
    <w:sdtContent>
      <w:p w:rsidR="00DC6C55" w:rsidRDefault="00DC6C55">
        <w:pPr>
          <w:pStyle w:val="Footer"/>
          <w:jc w:val="center"/>
        </w:pPr>
        <w:r>
          <w:fldChar w:fldCharType="begin"/>
        </w:r>
        <w:r>
          <w:instrText xml:space="preserve"> PAGE   \* MERGEFORMAT </w:instrText>
        </w:r>
        <w:r>
          <w:fldChar w:fldCharType="separate"/>
        </w:r>
        <w:r w:rsidR="00B84B5C">
          <w:rPr>
            <w:noProof/>
          </w:rPr>
          <w:t>1</w:t>
        </w:r>
        <w:r>
          <w:rPr>
            <w:noProof/>
          </w:rPr>
          <w:fldChar w:fldCharType="end"/>
        </w:r>
      </w:p>
    </w:sdtContent>
  </w:sdt>
  <w:p w:rsidR="008A3BFF" w:rsidRDefault="008A3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AA3" w:rsidRDefault="00005AA3" w:rsidP="00DD7A70">
      <w:r>
        <w:separator/>
      </w:r>
    </w:p>
  </w:footnote>
  <w:footnote w:type="continuationSeparator" w:id="0">
    <w:p w:rsidR="00005AA3" w:rsidRDefault="00005AA3" w:rsidP="00DD7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04F3"/>
    <w:multiLevelType w:val="hybridMultilevel"/>
    <w:tmpl w:val="0B58A8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EA7760"/>
    <w:multiLevelType w:val="hybridMultilevel"/>
    <w:tmpl w:val="DA3479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D0473C"/>
    <w:multiLevelType w:val="hybridMultilevel"/>
    <w:tmpl w:val="F6A832E4"/>
    <w:lvl w:ilvl="0" w:tplc="CCA804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942F58"/>
    <w:multiLevelType w:val="hybridMultilevel"/>
    <w:tmpl w:val="0BA400A2"/>
    <w:lvl w:ilvl="0" w:tplc="CCA804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F06DB1"/>
    <w:multiLevelType w:val="hybridMultilevel"/>
    <w:tmpl w:val="5310F476"/>
    <w:lvl w:ilvl="0" w:tplc="090098FA">
      <w:start w:val="1"/>
      <w:numFmt w:val="lowerLetter"/>
      <w:lvlText w:val="(%1)."/>
      <w:lvlJc w:val="left"/>
      <w:pPr>
        <w:ind w:left="840" w:hanging="480"/>
      </w:pPr>
      <w:rPr>
        <w:rFonts w:hint="default"/>
      </w:rPr>
    </w:lvl>
    <w:lvl w:ilvl="1" w:tplc="144CE4B6">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2A96702C"/>
    <w:multiLevelType w:val="hybridMultilevel"/>
    <w:tmpl w:val="300EF03A"/>
    <w:lvl w:ilvl="0" w:tplc="310C13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DD0BDE"/>
    <w:multiLevelType w:val="hybridMultilevel"/>
    <w:tmpl w:val="042082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0F427E"/>
    <w:multiLevelType w:val="hybridMultilevel"/>
    <w:tmpl w:val="4A46BCC0"/>
    <w:lvl w:ilvl="0" w:tplc="0409000F">
      <w:start w:val="1"/>
      <w:numFmt w:val="decimal"/>
      <w:lvlText w:val="%1."/>
      <w:lvlJc w:val="left"/>
      <w:pPr>
        <w:ind w:left="480" w:hanging="480"/>
      </w:pPr>
      <w:rPr>
        <w:rFonts w:hint="default"/>
      </w:rPr>
    </w:lvl>
    <w:lvl w:ilvl="1" w:tplc="144CE4B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63347FE"/>
    <w:multiLevelType w:val="hybridMultilevel"/>
    <w:tmpl w:val="35FEA6A4"/>
    <w:lvl w:ilvl="0" w:tplc="090098FA">
      <w:start w:val="1"/>
      <w:numFmt w:val="lowerLetter"/>
      <w:lvlText w:val="(%1)."/>
      <w:lvlJc w:val="left"/>
      <w:pPr>
        <w:ind w:left="960" w:hanging="480"/>
      </w:pPr>
      <w:rPr>
        <w:rFonts w:hint="default"/>
      </w:rPr>
    </w:lvl>
    <w:lvl w:ilvl="1" w:tplc="090098FA">
      <w:start w:val="1"/>
      <w:numFmt w:val="lowerLetter"/>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A5A2114"/>
    <w:multiLevelType w:val="hybridMultilevel"/>
    <w:tmpl w:val="1A78CB9E"/>
    <w:lvl w:ilvl="0" w:tplc="0D08455E">
      <w:start w:val="1"/>
      <w:numFmt w:val="decimal"/>
      <w:lvlText w:val="%1."/>
      <w:lvlJc w:val="left"/>
      <w:pPr>
        <w:ind w:left="480" w:hanging="480"/>
      </w:pPr>
    </w:lvl>
    <w:lvl w:ilvl="1" w:tplc="F7148022">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C5C2E8F"/>
    <w:multiLevelType w:val="hybridMultilevel"/>
    <w:tmpl w:val="9A7631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DC36706"/>
    <w:multiLevelType w:val="hybridMultilevel"/>
    <w:tmpl w:val="CD803F08"/>
    <w:lvl w:ilvl="0" w:tplc="CCA804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D84762"/>
    <w:multiLevelType w:val="hybridMultilevel"/>
    <w:tmpl w:val="79121B2C"/>
    <w:lvl w:ilvl="0" w:tplc="A0402EB0">
      <w:start w:val="1"/>
      <w:numFmt w:val="bullet"/>
      <w:lvlText w:val="£"/>
      <w:lvlJc w:val="left"/>
      <w:pPr>
        <w:ind w:left="927" w:hanging="360"/>
      </w:pPr>
      <w:rPr>
        <w:rFonts w:ascii="Wingdings 2" w:hAnsi="Wingdings 2"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8144A61"/>
    <w:multiLevelType w:val="hybridMultilevel"/>
    <w:tmpl w:val="7FA69C5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BF5830"/>
    <w:multiLevelType w:val="hybridMultilevel"/>
    <w:tmpl w:val="C5A003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1B06CB"/>
    <w:multiLevelType w:val="hybridMultilevel"/>
    <w:tmpl w:val="7C0C801A"/>
    <w:lvl w:ilvl="0" w:tplc="090098FA">
      <w:start w:val="1"/>
      <w:numFmt w:val="lowerLetter"/>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5BD2404"/>
    <w:multiLevelType w:val="hybridMultilevel"/>
    <w:tmpl w:val="E0E2E7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689405B"/>
    <w:multiLevelType w:val="hybridMultilevel"/>
    <w:tmpl w:val="62BA05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CB323E0"/>
    <w:multiLevelType w:val="hybridMultilevel"/>
    <w:tmpl w:val="FAF65B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5"/>
  </w:num>
  <w:num w:numId="3">
    <w:abstractNumId w:val="11"/>
  </w:num>
  <w:num w:numId="4">
    <w:abstractNumId w:val="3"/>
  </w:num>
  <w:num w:numId="5">
    <w:abstractNumId w:val="2"/>
  </w:num>
  <w:num w:numId="6">
    <w:abstractNumId w:val="4"/>
  </w:num>
  <w:num w:numId="7">
    <w:abstractNumId w:val="13"/>
  </w:num>
  <w:num w:numId="8">
    <w:abstractNumId w:val="9"/>
  </w:num>
  <w:num w:numId="9">
    <w:abstractNumId w:val="18"/>
  </w:num>
  <w:num w:numId="10">
    <w:abstractNumId w:val="15"/>
  </w:num>
  <w:num w:numId="11">
    <w:abstractNumId w:val="8"/>
  </w:num>
  <w:num w:numId="12">
    <w:abstractNumId w:val="1"/>
  </w:num>
  <w:num w:numId="13">
    <w:abstractNumId w:val="10"/>
  </w:num>
  <w:num w:numId="14">
    <w:abstractNumId w:val="6"/>
  </w:num>
  <w:num w:numId="15">
    <w:abstractNumId w:val="7"/>
  </w:num>
  <w:num w:numId="16">
    <w:abstractNumId w:val="0"/>
  </w:num>
  <w:num w:numId="17">
    <w:abstractNumId w:val="14"/>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3D"/>
    <w:rsid w:val="00004C6B"/>
    <w:rsid w:val="00005AA3"/>
    <w:rsid w:val="000343A9"/>
    <w:rsid w:val="000403A4"/>
    <w:rsid w:val="00046673"/>
    <w:rsid w:val="0005277D"/>
    <w:rsid w:val="000A2318"/>
    <w:rsid w:val="000A6052"/>
    <w:rsid w:val="000A753D"/>
    <w:rsid w:val="000B6DD8"/>
    <w:rsid w:val="000C1959"/>
    <w:rsid w:val="000E5DC6"/>
    <w:rsid w:val="0011119A"/>
    <w:rsid w:val="00142D93"/>
    <w:rsid w:val="0015192A"/>
    <w:rsid w:val="00157D72"/>
    <w:rsid w:val="001626ED"/>
    <w:rsid w:val="00175935"/>
    <w:rsid w:val="00195D6D"/>
    <w:rsid w:val="001A133A"/>
    <w:rsid w:val="001A4204"/>
    <w:rsid w:val="001E325F"/>
    <w:rsid w:val="002067CE"/>
    <w:rsid w:val="00234D30"/>
    <w:rsid w:val="0024535B"/>
    <w:rsid w:val="00270DDE"/>
    <w:rsid w:val="00292B10"/>
    <w:rsid w:val="002A333C"/>
    <w:rsid w:val="002A57FE"/>
    <w:rsid w:val="002B433C"/>
    <w:rsid w:val="002E4CE3"/>
    <w:rsid w:val="002F3E0F"/>
    <w:rsid w:val="00317ABB"/>
    <w:rsid w:val="00325F2F"/>
    <w:rsid w:val="003E701D"/>
    <w:rsid w:val="003F287A"/>
    <w:rsid w:val="003F705A"/>
    <w:rsid w:val="004168B7"/>
    <w:rsid w:val="004238C4"/>
    <w:rsid w:val="00427F17"/>
    <w:rsid w:val="00443F14"/>
    <w:rsid w:val="00446F18"/>
    <w:rsid w:val="00470DF9"/>
    <w:rsid w:val="0047304F"/>
    <w:rsid w:val="00485AB3"/>
    <w:rsid w:val="004A7464"/>
    <w:rsid w:val="004B3389"/>
    <w:rsid w:val="004C6919"/>
    <w:rsid w:val="004E167F"/>
    <w:rsid w:val="00524435"/>
    <w:rsid w:val="0052772C"/>
    <w:rsid w:val="005364F9"/>
    <w:rsid w:val="0055097B"/>
    <w:rsid w:val="00552AF1"/>
    <w:rsid w:val="00595838"/>
    <w:rsid w:val="005A16B1"/>
    <w:rsid w:val="005A5327"/>
    <w:rsid w:val="005B1716"/>
    <w:rsid w:val="005D66C1"/>
    <w:rsid w:val="005E0EFB"/>
    <w:rsid w:val="005E2631"/>
    <w:rsid w:val="005E4216"/>
    <w:rsid w:val="005E6DE8"/>
    <w:rsid w:val="0062684A"/>
    <w:rsid w:val="006674C2"/>
    <w:rsid w:val="006B3153"/>
    <w:rsid w:val="006C3536"/>
    <w:rsid w:val="006C6C8E"/>
    <w:rsid w:val="006E4949"/>
    <w:rsid w:val="006E60B7"/>
    <w:rsid w:val="006F1220"/>
    <w:rsid w:val="006F208E"/>
    <w:rsid w:val="00712C3E"/>
    <w:rsid w:val="00721E25"/>
    <w:rsid w:val="00726E74"/>
    <w:rsid w:val="007270D8"/>
    <w:rsid w:val="007437AD"/>
    <w:rsid w:val="00754215"/>
    <w:rsid w:val="0075455F"/>
    <w:rsid w:val="007825C5"/>
    <w:rsid w:val="00790408"/>
    <w:rsid w:val="007A263D"/>
    <w:rsid w:val="007A6EC7"/>
    <w:rsid w:val="007A74F0"/>
    <w:rsid w:val="007B52DC"/>
    <w:rsid w:val="007C1352"/>
    <w:rsid w:val="007C27F8"/>
    <w:rsid w:val="007C3A63"/>
    <w:rsid w:val="007C52AC"/>
    <w:rsid w:val="007D3F99"/>
    <w:rsid w:val="007E1A87"/>
    <w:rsid w:val="007E6DD9"/>
    <w:rsid w:val="007F3F13"/>
    <w:rsid w:val="00836436"/>
    <w:rsid w:val="00836CAA"/>
    <w:rsid w:val="00845754"/>
    <w:rsid w:val="00861A71"/>
    <w:rsid w:val="00863B2E"/>
    <w:rsid w:val="008643A5"/>
    <w:rsid w:val="00865F82"/>
    <w:rsid w:val="00872B99"/>
    <w:rsid w:val="00885634"/>
    <w:rsid w:val="0089405E"/>
    <w:rsid w:val="008A2664"/>
    <w:rsid w:val="008A3BFF"/>
    <w:rsid w:val="008C0335"/>
    <w:rsid w:val="008C7D2F"/>
    <w:rsid w:val="008E0F10"/>
    <w:rsid w:val="008E55D2"/>
    <w:rsid w:val="0095447D"/>
    <w:rsid w:val="00954AFB"/>
    <w:rsid w:val="00987EDA"/>
    <w:rsid w:val="00994D13"/>
    <w:rsid w:val="00997286"/>
    <w:rsid w:val="009A4D9E"/>
    <w:rsid w:val="009A6AF6"/>
    <w:rsid w:val="009B1544"/>
    <w:rsid w:val="009B3F39"/>
    <w:rsid w:val="009E5F3B"/>
    <w:rsid w:val="009E7BD8"/>
    <w:rsid w:val="00A1749A"/>
    <w:rsid w:val="00A24669"/>
    <w:rsid w:val="00A26247"/>
    <w:rsid w:val="00A41851"/>
    <w:rsid w:val="00A4524C"/>
    <w:rsid w:val="00A84EC4"/>
    <w:rsid w:val="00A92425"/>
    <w:rsid w:val="00AB48C8"/>
    <w:rsid w:val="00AB6533"/>
    <w:rsid w:val="00AC3396"/>
    <w:rsid w:val="00AD40F1"/>
    <w:rsid w:val="00AE39A8"/>
    <w:rsid w:val="00AE5431"/>
    <w:rsid w:val="00AF1B09"/>
    <w:rsid w:val="00AF2018"/>
    <w:rsid w:val="00B11261"/>
    <w:rsid w:val="00B11A4E"/>
    <w:rsid w:val="00B14381"/>
    <w:rsid w:val="00B36BB2"/>
    <w:rsid w:val="00B45FB7"/>
    <w:rsid w:val="00B64682"/>
    <w:rsid w:val="00B653DD"/>
    <w:rsid w:val="00B65D09"/>
    <w:rsid w:val="00B75DAF"/>
    <w:rsid w:val="00B84B5C"/>
    <w:rsid w:val="00B96034"/>
    <w:rsid w:val="00B97A45"/>
    <w:rsid w:val="00BA28D7"/>
    <w:rsid w:val="00BA2A10"/>
    <w:rsid w:val="00BB1C10"/>
    <w:rsid w:val="00BB5AAE"/>
    <w:rsid w:val="00BC35DB"/>
    <w:rsid w:val="00BD29AE"/>
    <w:rsid w:val="00BD7605"/>
    <w:rsid w:val="00C101CE"/>
    <w:rsid w:val="00C113B5"/>
    <w:rsid w:val="00C27F4D"/>
    <w:rsid w:val="00C6050C"/>
    <w:rsid w:val="00C618EF"/>
    <w:rsid w:val="00C74D58"/>
    <w:rsid w:val="00C94646"/>
    <w:rsid w:val="00CA5A55"/>
    <w:rsid w:val="00CB3D3B"/>
    <w:rsid w:val="00CF00CD"/>
    <w:rsid w:val="00D10093"/>
    <w:rsid w:val="00D137D7"/>
    <w:rsid w:val="00D27E69"/>
    <w:rsid w:val="00D60983"/>
    <w:rsid w:val="00D62D6B"/>
    <w:rsid w:val="00D87CDE"/>
    <w:rsid w:val="00DA31DB"/>
    <w:rsid w:val="00DA795B"/>
    <w:rsid w:val="00DB4AFC"/>
    <w:rsid w:val="00DB6157"/>
    <w:rsid w:val="00DC6C55"/>
    <w:rsid w:val="00DD0784"/>
    <w:rsid w:val="00DD6B4F"/>
    <w:rsid w:val="00DD7A70"/>
    <w:rsid w:val="00E41C7F"/>
    <w:rsid w:val="00E65121"/>
    <w:rsid w:val="00E77D59"/>
    <w:rsid w:val="00E82A80"/>
    <w:rsid w:val="00EA5803"/>
    <w:rsid w:val="00ED1761"/>
    <w:rsid w:val="00ED3905"/>
    <w:rsid w:val="00ED689C"/>
    <w:rsid w:val="00EE08DB"/>
    <w:rsid w:val="00EE1AE7"/>
    <w:rsid w:val="00F0707D"/>
    <w:rsid w:val="00F1062C"/>
    <w:rsid w:val="00F23035"/>
    <w:rsid w:val="00F40C99"/>
    <w:rsid w:val="00F419EB"/>
    <w:rsid w:val="00F61992"/>
    <w:rsid w:val="00F74A90"/>
    <w:rsid w:val="00FA7B05"/>
    <w:rsid w:val="00FB1F83"/>
    <w:rsid w:val="00FE11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7075CE-2CC2-4FA7-9149-E8624728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A7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D7A70"/>
    <w:rPr>
      <w:sz w:val="20"/>
      <w:szCs w:val="20"/>
    </w:rPr>
  </w:style>
  <w:style w:type="paragraph" w:styleId="Footer">
    <w:name w:val="footer"/>
    <w:basedOn w:val="Normal"/>
    <w:link w:val="FooterChar"/>
    <w:uiPriority w:val="99"/>
    <w:unhideWhenUsed/>
    <w:rsid w:val="00DD7A7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DD7A70"/>
    <w:rPr>
      <w:sz w:val="20"/>
      <w:szCs w:val="20"/>
    </w:rPr>
  </w:style>
  <w:style w:type="paragraph" w:styleId="ListParagraph">
    <w:name w:val="List Paragraph"/>
    <w:basedOn w:val="Normal"/>
    <w:uiPriority w:val="34"/>
    <w:qFormat/>
    <w:rsid w:val="00AB6533"/>
    <w:pPr>
      <w:ind w:leftChars="200" w:left="480"/>
    </w:pPr>
  </w:style>
  <w:style w:type="table" w:styleId="TableGrid">
    <w:name w:val="Table Grid"/>
    <w:basedOn w:val="TableNormal"/>
    <w:uiPriority w:val="59"/>
    <w:rsid w:val="005E4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07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3138</Words>
  <Characters>17893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HKIEd</Company>
  <LinksUpToDate>false</LinksUpToDate>
  <CharactersWithSpaces>20990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Winson WONG</dc:creator>
  <cp:lastModifiedBy>LEUNG, Chi Fai [SES]</cp:lastModifiedBy>
  <cp:revision>10</cp:revision>
  <dcterms:created xsi:type="dcterms:W3CDTF">2020-12-17T01:42:00Z</dcterms:created>
  <dcterms:modified xsi:type="dcterms:W3CDTF">2020-12-18T09:12:00Z</dcterms:modified>
</cp:coreProperties>
</file>