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DE1C3" w14:textId="77777777" w:rsidR="0061612E" w:rsidRDefault="0061612E" w:rsidP="0061612E">
      <w:pPr>
        <w:snapToGrid w:val="0"/>
        <w:jc w:val="center"/>
        <w:rPr>
          <w:rFonts w:ascii="Times New Roman Regular" w:hAnsi="Times New Roman Regular" w:cs="Times New Roman Regular" w:hint="eastAsia"/>
          <w:b/>
          <w:sz w:val="24"/>
        </w:rPr>
      </w:pPr>
      <w:r>
        <w:rPr>
          <w:rFonts w:ascii="Times New Roman Regular" w:hAnsi="Times New Roman Regular" w:cs="Times New Roman Regular"/>
          <w:b/>
          <w:sz w:val="24"/>
        </w:rPr>
        <w:t>THE EDUCATION UNIVERSITY OF HONG KONG</w:t>
      </w:r>
    </w:p>
    <w:p w14:paraId="291AD261" w14:textId="77777777" w:rsidR="0061612E" w:rsidRDefault="0061612E" w:rsidP="0061612E">
      <w:pPr>
        <w:snapToGrid w:val="0"/>
        <w:jc w:val="center"/>
        <w:rPr>
          <w:rFonts w:ascii="Times New Roman Regular" w:hAnsi="Times New Roman Regular" w:cs="Times New Roman Regular" w:hint="eastAsia"/>
          <w:sz w:val="24"/>
        </w:rPr>
      </w:pPr>
      <w:r>
        <w:rPr>
          <w:rFonts w:ascii="Times New Roman Regular" w:hAnsi="Times New Roman Regular" w:cs="Times New Roman Regular"/>
          <w:noProof/>
          <w:sz w:val="24"/>
        </w:rPr>
        <mc:AlternateContent>
          <mc:Choice Requires="wps">
            <w:drawing>
              <wp:anchor distT="45720" distB="45720" distL="114300" distR="114300" simplePos="0" relativeHeight="251659264" behindDoc="0" locked="0" layoutInCell="1" allowOverlap="1" wp14:anchorId="679A238C" wp14:editId="1F52A6E6">
                <wp:simplePos x="0" y="0"/>
                <wp:positionH relativeFrom="margin">
                  <wp:posOffset>0</wp:posOffset>
                </wp:positionH>
                <wp:positionV relativeFrom="paragraph">
                  <wp:posOffset>226060</wp:posOffset>
                </wp:positionV>
                <wp:extent cx="5257800" cy="1404620"/>
                <wp:effectExtent l="0" t="0" r="19050" b="1778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404620"/>
                        </a:xfrm>
                        <a:prstGeom prst="rect">
                          <a:avLst/>
                        </a:prstGeom>
                        <a:solidFill>
                          <a:srgbClr val="FFFFFF"/>
                        </a:solidFill>
                        <a:ln w="9525">
                          <a:solidFill>
                            <a:srgbClr val="000000"/>
                          </a:solidFill>
                          <a:miter lim="800000"/>
                        </a:ln>
                      </wps:spPr>
                      <wps:txbx>
                        <w:txbxContent>
                          <w:p w14:paraId="6080C837" w14:textId="77777777" w:rsidR="0061612E" w:rsidRDefault="0061612E" w:rsidP="0061612E">
                            <w:pPr>
                              <w:jc w:val="center"/>
                              <w:rPr>
                                <w:rFonts w:ascii="Times New Roman" w:hAnsi="Times New Roman" w:cs="Times New Roman"/>
                                <w:b/>
                                <w:bCs/>
                                <w:sz w:val="24"/>
                              </w:rPr>
                            </w:pPr>
                            <w:r>
                              <w:rPr>
                                <w:rFonts w:ascii="Times New Roman" w:hAnsi="Times New Roman" w:cs="Times New Roman"/>
                                <w:b/>
                                <w:bCs/>
                                <w:sz w:val="24"/>
                              </w:rPr>
                              <w:t>Course Outline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679A238C" id="_x0000_t202" coordsize="21600,21600" o:spt="202" path="m,l,21600r21600,l21600,xe">
                <v:stroke joinstyle="miter"/>
                <v:path gradientshapeok="t" o:connecttype="rect"/>
              </v:shapetype>
              <v:shape id="Text Box 2" o:spid="_x0000_s1026" type="#_x0000_t202" style="position:absolute;left:0;text-align:left;margin-left:0;margin-top:17.8pt;width:41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">
                <v:textbox style="mso-fit-shape-to-text:t">
                  <w:txbxContent>
                    <w:p w14:paraId="6080C837" w14:textId="77777777" w:rsidR="0061612E" w:rsidRDefault="0061612E" w:rsidP="0061612E">
                      <w:pPr>
                        <w:jc w:val="center"/>
                        <w:rPr>
                          <w:rFonts w:ascii="Times New Roman" w:hAnsi="Times New Roman" w:cs="Times New Roman"/>
                          <w:b/>
                          <w:bCs/>
                          <w:sz w:val="24"/>
                        </w:rPr>
                      </w:pPr>
                      <w:r>
                        <w:rPr>
                          <w:rFonts w:ascii="Times New Roman" w:hAnsi="Times New Roman" w:cs="Times New Roman"/>
                          <w:b/>
                          <w:bCs/>
                          <w:sz w:val="24"/>
                        </w:rPr>
                        <w:t>Course Outline</w:t>
                      </w:r>
                    </w:p>
                  </w:txbxContent>
                </v:textbox>
                <w10:wrap type="square" anchorx="margin"/>
              </v:shape>
            </w:pict>
          </mc:Fallback>
        </mc:AlternateContent>
      </w:r>
    </w:p>
    <w:p w14:paraId="0505933B" w14:textId="77777777" w:rsidR="0061612E" w:rsidRDefault="0061612E" w:rsidP="0061612E">
      <w:pPr>
        <w:snapToGrid w:val="0"/>
        <w:rPr>
          <w:rFonts w:ascii="Times New Roman Regular" w:hAnsi="Times New Roman Regular" w:cs="Times New Roman Regular" w:hint="eastAsia"/>
          <w:sz w:val="24"/>
        </w:rPr>
      </w:pPr>
    </w:p>
    <w:p w14:paraId="41EDF68E" w14:textId="77777777" w:rsidR="0061612E" w:rsidRDefault="0061612E" w:rsidP="0061612E">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w:t>
      </w:r>
    </w:p>
    <w:p w14:paraId="6118814C" w14:textId="77777777" w:rsidR="0061612E" w:rsidRDefault="0061612E" w:rsidP="0061612E">
      <w:pPr>
        <w:rPr>
          <w:rFonts w:ascii="Times New Roman Regular" w:hAnsi="Times New Roman Regular" w:cs="Times New Roman Regular" w:hint="eastAsia"/>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61612E" w14:paraId="547FB5CC" w14:textId="77777777" w:rsidTr="006909D8">
        <w:tc>
          <w:tcPr>
            <w:tcW w:w="2689" w:type="dxa"/>
            <w:shd w:val="clear" w:color="auto" w:fill="auto"/>
          </w:tcPr>
          <w:p w14:paraId="0425270A"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Programme Title: </w:t>
            </w:r>
          </w:p>
        </w:tc>
        <w:tc>
          <w:tcPr>
            <w:tcW w:w="5607" w:type="dxa"/>
            <w:shd w:val="clear" w:color="auto" w:fill="auto"/>
          </w:tcPr>
          <w:p w14:paraId="205769BA"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Master of Science in Education Policy and Management </w:t>
            </w:r>
            <w:r>
              <w:rPr>
                <w:rFonts w:ascii="Times New Roman Regular" w:hAnsi="Times New Roman Regular" w:cs="Times New Roman Regular"/>
                <w:b/>
                <w:sz w:val="24"/>
                <w:lang w:eastAsia="zh-TW"/>
              </w:rPr>
              <w:t>(</w:t>
            </w:r>
            <w:r>
              <w:rPr>
                <w:rFonts w:ascii="Times New Roman Regular" w:hAnsi="Times New Roman Regular" w:cs="Times New Roman Regular"/>
                <w:b/>
                <w:sz w:val="24"/>
                <w:lang w:eastAsia="zh-TW"/>
              </w:rPr>
              <w:t>教育政策與管理學理學碩士</w:t>
            </w:r>
            <w:r>
              <w:rPr>
                <w:rFonts w:ascii="Times New Roman Regular" w:hAnsi="Times New Roman Regular" w:cs="Times New Roman Regular"/>
                <w:b/>
                <w:sz w:val="24"/>
                <w:lang w:eastAsia="zh-TW"/>
              </w:rPr>
              <w:t>)</w:t>
            </w:r>
          </w:p>
        </w:tc>
      </w:tr>
      <w:tr w:rsidR="0061612E" w14:paraId="2367CDC1" w14:textId="77777777" w:rsidTr="006909D8">
        <w:tc>
          <w:tcPr>
            <w:tcW w:w="2689" w:type="dxa"/>
            <w:shd w:val="clear" w:color="auto" w:fill="auto"/>
          </w:tcPr>
          <w:p w14:paraId="426E39E9"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Programme QF Level:</w:t>
            </w:r>
          </w:p>
        </w:tc>
        <w:tc>
          <w:tcPr>
            <w:tcW w:w="5607" w:type="dxa"/>
            <w:shd w:val="clear" w:color="auto" w:fill="auto"/>
          </w:tcPr>
          <w:p w14:paraId="19B08194"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r w:rsidR="0061612E" w14:paraId="73A33CC8" w14:textId="77777777" w:rsidTr="006909D8">
        <w:tc>
          <w:tcPr>
            <w:tcW w:w="2689" w:type="dxa"/>
            <w:shd w:val="clear" w:color="auto" w:fill="auto"/>
          </w:tcPr>
          <w:p w14:paraId="604D276C"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Title:</w:t>
            </w:r>
          </w:p>
        </w:tc>
        <w:tc>
          <w:tcPr>
            <w:tcW w:w="5607" w:type="dxa"/>
            <w:shd w:val="clear" w:color="auto" w:fill="auto"/>
          </w:tcPr>
          <w:p w14:paraId="0AEE50ED" w14:textId="77777777" w:rsidR="0061612E" w:rsidRDefault="0061612E" w:rsidP="006909D8">
            <w:pPr>
              <w:jc w:val="left"/>
              <w:outlineLvl w:val="0"/>
              <w:rPr>
                <w:rFonts w:ascii="Times New Roman Regular" w:hAnsi="Times New Roman Regular" w:cs="Times New Roman Regular" w:hint="eastAsia"/>
                <w:b/>
                <w:sz w:val="24"/>
              </w:rPr>
            </w:pPr>
            <w:bookmarkStart w:id="0" w:name="_Toc1998964169"/>
            <w:r>
              <w:rPr>
                <w:rFonts w:ascii="Times New Roman Regular" w:hAnsi="Times New Roman Regular" w:cs="Times New Roman Regular"/>
                <w:b/>
                <w:bCs/>
                <w:sz w:val="24"/>
              </w:rPr>
              <w:t>Independent project for research in education policy and management</w:t>
            </w:r>
            <w:bookmarkEnd w:id="0"/>
          </w:p>
        </w:tc>
      </w:tr>
      <w:tr w:rsidR="0061612E" w14:paraId="2F8A1C04" w14:textId="77777777" w:rsidTr="006909D8">
        <w:tc>
          <w:tcPr>
            <w:tcW w:w="2689" w:type="dxa"/>
            <w:shd w:val="clear" w:color="auto" w:fill="auto"/>
          </w:tcPr>
          <w:p w14:paraId="585FB6B2"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Code:</w:t>
            </w:r>
          </w:p>
        </w:tc>
        <w:tc>
          <w:tcPr>
            <w:tcW w:w="5607" w:type="dxa"/>
            <w:shd w:val="clear" w:color="auto" w:fill="auto"/>
          </w:tcPr>
          <w:p w14:paraId="6AF0B62F" w14:textId="331E09E5"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EDA6168</w:t>
            </w:r>
            <w:r>
              <w:rPr>
                <w:rFonts w:ascii="Times New Roman Regular" w:hAnsi="Times New Roman Regular" w:cs="Times New Roman Regular"/>
                <w:b/>
                <w:sz w:val="24"/>
              </w:rPr>
              <w:t xml:space="preserve"> </w:t>
            </w:r>
          </w:p>
        </w:tc>
      </w:tr>
      <w:tr w:rsidR="0061612E" w14:paraId="226DE1E1" w14:textId="77777777" w:rsidTr="006909D8">
        <w:tc>
          <w:tcPr>
            <w:tcW w:w="2689" w:type="dxa"/>
            <w:shd w:val="clear" w:color="auto" w:fill="auto"/>
          </w:tcPr>
          <w:p w14:paraId="60619181"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Department/Unit:</w:t>
            </w:r>
          </w:p>
        </w:tc>
        <w:tc>
          <w:tcPr>
            <w:tcW w:w="5607" w:type="dxa"/>
            <w:shd w:val="clear" w:color="auto" w:fill="auto"/>
          </w:tcPr>
          <w:p w14:paraId="1A17E9B7"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 of Education Policy and Leadership (EPL)</w:t>
            </w:r>
          </w:p>
        </w:tc>
      </w:tr>
      <w:tr w:rsidR="0061612E" w14:paraId="0F316ABB" w14:textId="77777777" w:rsidTr="006909D8">
        <w:tc>
          <w:tcPr>
            <w:tcW w:w="2689" w:type="dxa"/>
            <w:shd w:val="clear" w:color="auto" w:fill="auto"/>
          </w:tcPr>
          <w:p w14:paraId="6C7F4AC1"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Credit Points:</w:t>
            </w:r>
          </w:p>
        </w:tc>
        <w:tc>
          <w:tcPr>
            <w:tcW w:w="5607" w:type="dxa"/>
            <w:shd w:val="clear" w:color="auto" w:fill="auto"/>
          </w:tcPr>
          <w:p w14:paraId="6A63BC08"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w:t>
            </w:r>
          </w:p>
        </w:tc>
      </w:tr>
      <w:tr w:rsidR="0061612E" w14:paraId="60716011" w14:textId="77777777" w:rsidTr="006909D8">
        <w:tc>
          <w:tcPr>
            <w:tcW w:w="2689" w:type="dxa"/>
            <w:shd w:val="clear" w:color="auto" w:fill="auto"/>
          </w:tcPr>
          <w:p w14:paraId="75D84A04"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Contact Hours:</w:t>
            </w:r>
          </w:p>
        </w:tc>
        <w:tc>
          <w:tcPr>
            <w:tcW w:w="5607" w:type="dxa"/>
            <w:shd w:val="clear" w:color="auto" w:fill="auto"/>
          </w:tcPr>
          <w:p w14:paraId="059C839A"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39</w:t>
            </w:r>
          </w:p>
        </w:tc>
      </w:tr>
      <w:tr w:rsidR="0061612E" w14:paraId="75BB583E" w14:textId="77777777" w:rsidTr="006909D8">
        <w:tc>
          <w:tcPr>
            <w:tcW w:w="2689" w:type="dxa"/>
            <w:shd w:val="clear" w:color="auto" w:fill="auto"/>
          </w:tcPr>
          <w:p w14:paraId="787F640F"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Pre-requisite(s):</w:t>
            </w:r>
          </w:p>
        </w:tc>
        <w:tc>
          <w:tcPr>
            <w:tcW w:w="5607" w:type="dxa"/>
            <w:shd w:val="clear" w:color="auto" w:fill="auto"/>
          </w:tcPr>
          <w:p w14:paraId="4A2E8544"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Completed the course “</w:t>
            </w:r>
            <w:r>
              <w:rPr>
                <w:rFonts w:ascii="Times New Roman Regular" w:hAnsi="Times New Roman Regular" w:cs="Times New Roman Regular"/>
                <w:b/>
                <w:bCs/>
                <w:sz w:val="24"/>
              </w:rPr>
              <w:t>Research methods for data-driven decision-making in education policy and management”</w:t>
            </w:r>
          </w:p>
        </w:tc>
      </w:tr>
      <w:tr w:rsidR="0061612E" w14:paraId="68D39422" w14:textId="77777777" w:rsidTr="006909D8">
        <w:tc>
          <w:tcPr>
            <w:tcW w:w="2689" w:type="dxa"/>
            <w:shd w:val="clear" w:color="auto" w:fill="auto"/>
          </w:tcPr>
          <w:p w14:paraId="2F353ADC"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Medium of Instruction:</w:t>
            </w:r>
          </w:p>
        </w:tc>
        <w:tc>
          <w:tcPr>
            <w:tcW w:w="5607" w:type="dxa"/>
            <w:shd w:val="clear" w:color="auto" w:fill="auto"/>
          </w:tcPr>
          <w:p w14:paraId="281FD8F9"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w:t>
            </w:r>
            <w:r>
              <w:rPr>
                <w:rFonts w:ascii="Times New Roman Regular" w:hAnsi="Times New Roman Regular" w:cs="Times New Roman Regular"/>
                <w:b/>
                <w:sz w:val="24"/>
                <w:lang w:eastAsia="zh-Hans"/>
              </w:rPr>
              <w:t>nglish</w:t>
            </w:r>
          </w:p>
        </w:tc>
      </w:tr>
      <w:tr w:rsidR="0061612E" w14:paraId="1E6790C4" w14:textId="77777777" w:rsidTr="006909D8">
        <w:tc>
          <w:tcPr>
            <w:tcW w:w="2689" w:type="dxa"/>
            <w:shd w:val="clear" w:color="auto" w:fill="auto"/>
          </w:tcPr>
          <w:p w14:paraId="17E6C7BA"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Level:</w:t>
            </w:r>
          </w:p>
        </w:tc>
        <w:tc>
          <w:tcPr>
            <w:tcW w:w="5607" w:type="dxa"/>
            <w:shd w:val="clear" w:color="auto" w:fill="auto"/>
          </w:tcPr>
          <w:p w14:paraId="0B88E937" w14:textId="77777777" w:rsidR="0061612E" w:rsidRDefault="0061612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bl>
    <w:p w14:paraId="06296202" w14:textId="77777777" w:rsidR="0061612E" w:rsidRDefault="0061612E" w:rsidP="0061612E">
      <w:pPr>
        <w:rPr>
          <w:rFonts w:ascii="Times New Roman Regular" w:hAnsi="Times New Roman Regular" w:cs="Times New Roman Regular" w:hint="eastAsia"/>
          <w:b/>
          <w:sz w:val="24"/>
        </w:rPr>
      </w:pPr>
    </w:p>
    <w:p w14:paraId="7CA1A00B" w14:textId="77777777" w:rsidR="0061612E" w:rsidRDefault="0061612E" w:rsidP="0061612E">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_____________________________________________________________________</w:t>
      </w:r>
    </w:p>
    <w:p w14:paraId="5F85C479" w14:textId="77777777" w:rsidR="0061612E" w:rsidRDefault="0061612E" w:rsidP="0061612E">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II</w:t>
      </w:r>
    </w:p>
    <w:p w14:paraId="29CF472D" w14:textId="77777777" w:rsidR="0061612E" w:rsidRDefault="0061612E" w:rsidP="0061612E">
      <w:pPr>
        <w:snapToGrid w:val="0"/>
        <w:rPr>
          <w:rFonts w:ascii="Times New Roman Regular" w:hAnsi="Times New Roman Regular" w:cs="Times New Roman Regular" w:hint="eastAsia"/>
          <w:b/>
          <w:sz w:val="24"/>
        </w:rPr>
      </w:pPr>
    </w:p>
    <w:p w14:paraId="0FEA4E6F" w14:textId="77777777" w:rsidR="0061612E" w:rsidRDefault="0061612E" w:rsidP="0061612E">
      <w:pPr>
        <w:snapToGrid w:val="0"/>
        <w:rPr>
          <w:rFonts w:ascii="Times New Roman Regular" w:hAnsi="Times New Roman Regular" w:cs="Times New Roman Regular" w:hint="eastAsia"/>
          <w:color w:val="000000"/>
          <w:sz w:val="24"/>
        </w:rPr>
      </w:pPr>
      <w:r>
        <w:rPr>
          <w:rFonts w:ascii="Times New Roman Regular" w:hAnsi="Times New Roman Regular" w:cs="Times New Roman Regular"/>
          <w:sz w:val="24"/>
        </w:rPr>
        <w:t xml:space="preserve">The University’s Graduate Attributes and seven Generic Intended Learning Outcomes (GILOs) represent the attributes of ideal EdUHK graduates and their expected qualities respectively. Learning outcomes work coherently at the University (GILOs), </w:t>
      </w:r>
      <w:proofErr w:type="spellStart"/>
      <w:r>
        <w:rPr>
          <w:rFonts w:ascii="Times New Roman Regular" w:hAnsi="Times New Roman Regular" w:cs="Times New Roman Regular"/>
          <w:sz w:val="24"/>
        </w:rPr>
        <w:t>programme</w:t>
      </w:r>
      <w:proofErr w:type="spellEnd"/>
      <w:r>
        <w:rPr>
          <w:rFonts w:ascii="Times New Roman Regular" w:hAnsi="Times New Roman Regular" w:cs="Times New Roman Regular"/>
          <w:sz w:val="24"/>
        </w:rPr>
        <w:t xml:space="preserve"> (Programme Intended Learning Outcomes) and course (Course Intended Learning Outcomes) levels to achieve the goal of nurturing students with important graduate attributes. </w:t>
      </w:r>
    </w:p>
    <w:p w14:paraId="2ACFBDEF" w14:textId="77777777" w:rsidR="0061612E" w:rsidRDefault="0061612E" w:rsidP="0061612E">
      <w:pPr>
        <w:snapToGrid w:val="0"/>
        <w:rPr>
          <w:rFonts w:ascii="Times New Roman Regular" w:hAnsi="Times New Roman Regular" w:cs="Times New Roman Regular" w:hint="eastAsia"/>
          <w:sz w:val="24"/>
        </w:rPr>
      </w:pPr>
    </w:p>
    <w:p w14:paraId="7EB649D8" w14:textId="77777777" w:rsidR="0061612E" w:rsidRDefault="0061612E" w:rsidP="0061612E">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In gist, the Graduate Attributes for Sub-degree, Undergraduate, Taught Postgraduate, Professional Doctorate and Research Postgraduate students consist of the following three domains (</w:t>
      </w:r>
      <w:proofErr w:type="gramStart"/>
      <w:r>
        <w:rPr>
          <w:rFonts w:ascii="Times New Roman Regular" w:hAnsi="Times New Roman Regular" w:cs="Times New Roman Regular"/>
          <w:sz w:val="24"/>
        </w:rPr>
        <w:t>i.e.</w:t>
      </w:r>
      <w:proofErr w:type="gramEnd"/>
      <w:r>
        <w:rPr>
          <w:rFonts w:ascii="Times New Roman Regular" w:hAnsi="Times New Roman Regular" w:cs="Times New Roman Regular"/>
          <w:sz w:val="24"/>
        </w:rPr>
        <w:t xml:space="preserve"> in short “PEER &amp; I”):</w:t>
      </w:r>
    </w:p>
    <w:p w14:paraId="323BE35F" w14:textId="77777777" w:rsidR="0061612E" w:rsidRDefault="0061612E" w:rsidP="0061612E">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P</w:t>
      </w:r>
      <w:r>
        <w:rPr>
          <w:rFonts w:ascii="Times New Roman Regular" w:hAnsi="Times New Roman Regular" w:cs="Times New Roman Regular"/>
          <w:sz w:val="24"/>
        </w:rPr>
        <w:t xml:space="preserve">rofessional </w:t>
      </w:r>
      <w:r>
        <w:rPr>
          <w:rFonts w:ascii="Times New Roman Regular" w:hAnsi="Times New Roman Regular" w:cs="Times New Roman Regular"/>
          <w:b/>
          <w:sz w:val="24"/>
        </w:rPr>
        <w:t>E</w:t>
      </w:r>
      <w:r>
        <w:rPr>
          <w:rFonts w:ascii="Times New Roman Regular" w:hAnsi="Times New Roman Regular" w:cs="Times New Roman Regular"/>
          <w:sz w:val="24"/>
        </w:rPr>
        <w:t>xcellence;</w:t>
      </w:r>
    </w:p>
    <w:p w14:paraId="3E8E8FC0" w14:textId="77777777" w:rsidR="0061612E" w:rsidRDefault="0061612E" w:rsidP="0061612E">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E</w:t>
      </w:r>
      <w:r>
        <w:rPr>
          <w:rFonts w:ascii="Times New Roman Regular" w:hAnsi="Times New Roman Regular" w:cs="Times New Roman Regular"/>
          <w:sz w:val="24"/>
        </w:rPr>
        <w:t xml:space="preserve">thical </w:t>
      </w:r>
      <w:r>
        <w:rPr>
          <w:rFonts w:ascii="Times New Roman Regular" w:hAnsi="Times New Roman Regular" w:cs="Times New Roman Regular"/>
          <w:b/>
          <w:sz w:val="24"/>
        </w:rPr>
        <w:t>R</w:t>
      </w:r>
      <w:r>
        <w:rPr>
          <w:rFonts w:ascii="Times New Roman Regular" w:hAnsi="Times New Roman Regular" w:cs="Times New Roman Regular"/>
          <w:sz w:val="24"/>
        </w:rPr>
        <w:t xml:space="preserve">esponsibility; </w:t>
      </w:r>
      <w:r>
        <w:rPr>
          <w:rFonts w:ascii="Times New Roman Regular" w:hAnsi="Times New Roman Regular" w:cs="Times New Roman Regular"/>
          <w:b/>
          <w:sz w:val="24"/>
        </w:rPr>
        <w:t>&amp;</w:t>
      </w:r>
    </w:p>
    <w:p w14:paraId="7E2D833A" w14:textId="77777777" w:rsidR="0061612E" w:rsidRDefault="0061612E" w:rsidP="0061612E">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I</w:t>
      </w:r>
      <w:r>
        <w:rPr>
          <w:rFonts w:ascii="Times New Roman Regular" w:hAnsi="Times New Roman Regular" w:cs="Times New Roman Regular"/>
          <w:sz w:val="24"/>
        </w:rPr>
        <w:t>nnovation.</w:t>
      </w:r>
    </w:p>
    <w:p w14:paraId="3310370A" w14:textId="77777777" w:rsidR="0061612E" w:rsidRDefault="0061612E" w:rsidP="0061612E">
      <w:pPr>
        <w:snapToGrid w:val="0"/>
        <w:rPr>
          <w:rFonts w:ascii="Times New Roman Regular" w:hAnsi="Times New Roman Regular" w:cs="Times New Roman Regular" w:hint="eastAsia"/>
          <w:sz w:val="24"/>
        </w:rPr>
      </w:pPr>
    </w:p>
    <w:p w14:paraId="101C54ED" w14:textId="77777777" w:rsidR="0061612E" w:rsidRDefault="0061612E" w:rsidP="0061612E">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descriptors under these three domains are different for the three groups of students in order to reflect the respective level of Graduate Attributes.</w:t>
      </w:r>
    </w:p>
    <w:p w14:paraId="29F2B6DB" w14:textId="77777777" w:rsidR="0061612E" w:rsidRDefault="0061612E" w:rsidP="0061612E">
      <w:pPr>
        <w:snapToGrid w:val="0"/>
        <w:rPr>
          <w:rFonts w:ascii="Times New Roman Regular" w:hAnsi="Times New Roman Regular" w:cs="Times New Roman Regular" w:hint="eastAsia"/>
          <w:sz w:val="24"/>
        </w:rPr>
      </w:pPr>
    </w:p>
    <w:p w14:paraId="5F5DB038" w14:textId="77777777" w:rsidR="0061612E" w:rsidRDefault="0061612E" w:rsidP="0061612E">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seven GILOs are:</w:t>
      </w:r>
    </w:p>
    <w:tbl>
      <w:tblPr>
        <w:tblW w:w="0" w:type="auto"/>
        <w:tblCellMar>
          <w:left w:w="0" w:type="dxa"/>
          <w:right w:w="0" w:type="dxa"/>
        </w:tblCellMar>
        <w:tblLook w:val="04A0" w:firstRow="1" w:lastRow="0" w:firstColumn="1" w:lastColumn="0" w:noHBand="0" w:noVBand="1"/>
      </w:tblPr>
      <w:tblGrid>
        <w:gridCol w:w="4753"/>
      </w:tblGrid>
      <w:tr w:rsidR="0061612E" w14:paraId="78D700B2" w14:textId="77777777" w:rsidTr="006909D8">
        <w:trPr>
          <w:trHeight w:val="360"/>
        </w:trPr>
        <w:tc>
          <w:tcPr>
            <w:tcW w:w="4753" w:type="dxa"/>
            <w:tcMar>
              <w:top w:w="0" w:type="dxa"/>
              <w:left w:w="108" w:type="dxa"/>
              <w:bottom w:w="0" w:type="dxa"/>
              <w:right w:w="108" w:type="dxa"/>
            </w:tcMar>
          </w:tcPr>
          <w:p w14:paraId="283E4B2F" w14:textId="77777777" w:rsidR="0061612E" w:rsidRDefault="0061612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1. </w:t>
            </w:r>
            <w:r>
              <w:rPr>
                <w:rFonts w:ascii="Times New Roman Regular" w:hAnsi="Times New Roman Regular" w:cs="Times New Roman Regular"/>
                <w:kern w:val="0"/>
                <w:sz w:val="24"/>
              </w:rPr>
              <w:tab/>
              <w:t>Problem Solving Skills</w:t>
            </w:r>
          </w:p>
        </w:tc>
      </w:tr>
      <w:tr w:rsidR="0061612E" w14:paraId="749318FC" w14:textId="77777777" w:rsidTr="006909D8">
        <w:trPr>
          <w:trHeight w:val="360"/>
        </w:trPr>
        <w:tc>
          <w:tcPr>
            <w:tcW w:w="4753" w:type="dxa"/>
            <w:tcMar>
              <w:top w:w="0" w:type="dxa"/>
              <w:left w:w="108" w:type="dxa"/>
              <w:bottom w:w="0" w:type="dxa"/>
              <w:right w:w="108" w:type="dxa"/>
            </w:tcMar>
          </w:tcPr>
          <w:p w14:paraId="6B429676" w14:textId="77777777" w:rsidR="0061612E" w:rsidRDefault="0061612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2. </w:t>
            </w:r>
            <w:r>
              <w:rPr>
                <w:rFonts w:ascii="Times New Roman Regular" w:hAnsi="Times New Roman Regular" w:cs="Times New Roman Regular"/>
                <w:kern w:val="0"/>
                <w:sz w:val="24"/>
              </w:rPr>
              <w:tab/>
              <w:t>Critical Thinking Skills</w:t>
            </w:r>
          </w:p>
        </w:tc>
      </w:tr>
      <w:tr w:rsidR="0061612E" w14:paraId="0E633F42" w14:textId="77777777" w:rsidTr="006909D8">
        <w:trPr>
          <w:trHeight w:val="360"/>
        </w:trPr>
        <w:tc>
          <w:tcPr>
            <w:tcW w:w="4753" w:type="dxa"/>
            <w:tcMar>
              <w:top w:w="0" w:type="dxa"/>
              <w:left w:w="108" w:type="dxa"/>
              <w:bottom w:w="0" w:type="dxa"/>
              <w:right w:w="108" w:type="dxa"/>
            </w:tcMar>
          </w:tcPr>
          <w:p w14:paraId="4A327FF2" w14:textId="77777777" w:rsidR="0061612E" w:rsidRDefault="0061612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3. </w:t>
            </w:r>
            <w:r>
              <w:rPr>
                <w:rFonts w:ascii="Times New Roman Regular" w:hAnsi="Times New Roman Regular" w:cs="Times New Roman Regular"/>
                <w:kern w:val="0"/>
                <w:sz w:val="24"/>
              </w:rPr>
              <w:tab/>
              <w:t>Creative Thinking Skills</w:t>
            </w:r>
          </w:p>
        </w:tc>
      </w:tr>
      <w:tr w:rsidR="0061612E" w14:paraId="600F9B98" w14:textId="77777777" w:rsidTr="006909D8">
        <w:trPr>
          <w:trHeight w:val="360"/>
        </w:trPr>
        <w:tc>
          <w:tcPr>
            <w:tcW w:w="4753" w:type="dxa"/>
            <w:tcMar>
              <w:top w:w="0" w:type="dxa"/>
              <w:left w:w="108" w:type="dxa"/>
              <w:bottom w:w="0" w:type="dxa"/>
              <w:right w:w="108" w:type="dxa"/>
            </w:tcMar>
          </w:tcPr>
          <w:p w14:paraId="107E8060" w14:textId="77777777" w:rsidR="0061612E" w:rsidRDefault="0061612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4a.</w:t>
            </w:r>
            <w:r>
              <w:rPr>
                <w:rFonts w:ascii="Times New Roman Regular" w:hAnsi="Times New Roman Regular" w:cs="Times New Roman Regular"/>
                <w:kern w:val="0"/>
                <w:sz w:val="24"/>
              </w:rPr>
              <w:tab/>
              <w:t>Oral Communication Skills</w:t>
            </w:r>
          </w:p>
        </w:tc>
      </w:tr>
      <w:tr w:rsidR="0061612E" w14:paraId="5A78FFE2" w14:textId="77777777" w:rsidTr="006909D8">
        <w:trPr>
          <w:trHeight w:val="360"/>
        </w:trPr>
        <w:tc>
          <w:tcPr>
            <w:tcW w:w="4753" w:type="dxa"/>
            <w:tcMar>
              <w:top w:w="0" w:type="dxa"/>
              <w:left w:w="108" w:type="dxa"/>
              <w:bottom w:w="0" w:type="dxa"/>
              <w:right w:w="108" w:type="dxa"/>
            </w:tcMar>
          </w:tcPr>
          <w:p w14:paraId="51D10350" w14:textId="77777777" w:rsidR="0061612E" w:rsidRDefault="0061612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lastRenderedPageBreak/>
              <w:t>4b.</w:t>
            </w:r>
            <w:r>
              <w:rPr>
                <w:rFonts w:ascii="Times New Roman Regular" w:hAnsi="Times New Roman Regular" w:cs="Times New Roman Regular"/>
                <w:kern w:val="0"/>
                <w:sz w:val="24"/>
              </w:rPr>
              <w:tab/>
              <w:t>Written Communication Skills</w:t>
            </w:r>
          </w:p>
        </w:tc>
      </w:tr>
      <w:tr w:rsidR="0061612E" w14:paraId="0AC72802" w14:textId="77777777" w:rsidTr="006909D8">
        <w:trPr>
          <w:trHeight w:val="360"/>
        </w:trPr>
        <w:tc>
          <w:tcPr>
            <w:tcW w:w="4753" w:type="dxa"/>
            <w:tcMar>
              <w:top w:w="0" w:type="dxa"/>
              <w:left w:w="108" w:type="dxa"/>
              <w:bottom w:w="0" w:type="dxa"/>
              <w:right w:w="108" w:type="dxa"/>
            </w:tcMar>
          </w:tcPr>
          <w:p w14:paraId="6EFD698D" w14:textId="77777777" w:rsidR="0061612E" w:rsidRDefault="0061612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5. </w:t>
            </w:r>
            <w:r>
              <w:rPr>
                <w:rFonts w:ascii="Times New Roman Regular" w:hAnsi="Times New Roman Regular" w:cs="Times New Roman Regular"/>
                <w:kern w:val="0"/>
                <w:sz w:val="24"/>
              </w:rPr>
              <w:tab/>
              <w:t>Social Interaction Skills</w:t>
            </w:r>
          </w:p>
        </w:tc>
      </w:tr>
      <w:tr w:rsidR="0061612E" w14:paraId="33F341B8" w14:textId="77777777" w:rsidTr="006909D8">
        <w:trPr>
          <w:trHeight w:val="360"/>
        </w:trPr>
        <w:tc>
          <w:tcPr>
            <w:tcW w:w="4753" w:type="dxa"/>
            <w:tcMar>
              <w:top w:w="0" w:type="dxa"/>
              <w:left w:w="108" w:type="dxa"/>
              <w:bottom w:w="0" w:type="dxa"/>
              <w:right w:w="108" w:type="dxa"/>
            </w:tcMar>
          </w:tcPr>
          <w:p w14:paraId="155689DB" w14:textId="77777777" w:rsidR="0061612E" w:rsidRDefault="0061612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6. </w:t>
            </w:r>
            <w:r>
              <w:rPr>
                <w:rFonts w:ascii="Times New Roman Regular" w:hAnsi="Times New Roman Regular" w:cs="Times New Roman Regular"/>
                <w:kern w:val="0"/>
                <w:sz w:val="24"/>
              </w:rPr>
              <w:tab/>
              <w:t>Ethical Decision Making</w:t>
            </w:r>
          </w:p>
        </w:tc>
      </w:tr>
      <w:tr w:rsidR="0061612E" w14:paraId="56B16913" w14:textId="77777777" w:rsidTr="006909D8">
        <w:trPr>
          <w:trHeight w:val="360"/>
        </w:trPr>
        <w:tc>
          <w:tcPr>
            <w:tcW w:w="4753" w:type="dxa"/>
            <w:tcMar>
              <w:top w:w="0" w:type="dxa"/>
              <w:left w:w="108" w:type="dxa"/>
              <w:bottom w:w="0" w:type="dxa"/>
              <w:right w:w="108" w:type="dxa"/>
            </w:tcMar>
          </w:tcPr>
          <w:p w14:paraId="162CFB4D" w14:textId="77777777" w:rsidR="0061612E" w:rsidRDefault="0061612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7. </w:t>
            </w:r>
            <w:r>
              <w:rPr>
                <w:rFonts w:ascii="Times New Roman Regular" w:hAnsi="Times New Roman Regular" w:cs="Times New Roman Regular"/>
                <w:kern w:val="0"/>
                <w:sz w:val="24"/>
              </w:rPr>
              <w:tab/>
              <w:t>Global Perspectives</w:t>
            </w:r>
          </w:p>
        </w:tc>
      </w:tr>
    </w:tbl>
    <w:p w14:paraId="6F18EF44" w14:textId="77777777" w:rsidR="0061612E" w:rsidRDefault="0061612E" w:rsidP="0061612E">
      <w:pPr>
        <w:snapToGrid w:val="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 </w:t>
      </w:r>
    </w:p>
    <w:p w14:paraId="2A9FFD17" w14:textId="77777777" w:rsidR="0061612E" w:rsidRDefault="0061612E" w:rsidP="0061612E">
      <w:pPr>
        <w:widowControl/>
        <w:numPr>
          <w:ilvl w:val="0"/>
          <w:numId w:val="15"/>
        </w:numPr>
        <w:rPr>
          <w:rFonts w:ascii="Times New Roman Regular" w:hAnsi="Times New Roman Regular" w:cs="Times New Roman Regular" w:hint="eastAsia"/>
          <w:b/>
          <w:sz w:val="24"/>
        </w:rPr>
      </w:pPr>
      <w:r>
        <w:rPr>
          <w:rFonts w:ascii="Times New Roman Regular" w:hAnsi="Times New Roman Regular" w:cs="Times New Roman Regular"/>
          <w:b/>
          <w:sz w:val="24"/>
        </w:rPr>
        <w:t>Course Synopsis</w:t>
      </w:r>
    </w:p>
    <w:p w14:paraId="56BD18B8" w14:textId="77777777" w:rsidR="0061612E" w:rsidRDefault="0061612E" w:rsidP="0061612E">
      <w:pPr>
        <w:widowControl/>
        <w:ind w:leftChars="150" w:left="315"/>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This independent project course allows students to design and develop a comprehensive research proposal focused on critical issues in education policy and management. Through the project, students will apply concepts and theories in the field of education policy and management to identify a research problem, conduct a literature review, and formulate research questions, methodology, and a project plan. The course </w:t>
      </w:r>
      <w:proofErr w:type="spellStart"/>
      <w:r>
        <w:rPr>
          <w:rFonts w:ascii="Times New Roman Regular" w:hAnsi="Times New Roman Regular" w:cs="Times New Roman Regular"/>
          <w:bCs/>
          <w:sz w:val="24"/>
        </w:rPr>
        <w:t>emphasises</w:t>
      </w:r>
      <w:proofErr w:type="spellEnd"/>
      <w:r>
        <w:rPr>
          <w:rFonts w:ascii="Times New Roman Regular" w:hAnsi="Times New Roman Regular" w:cs="Times New Roman Regular"/>
          <w:bCs/>
          <w:sz w:val="24"/>
        </w:rPr>
        <w:t xml:space="preserve"> independent inquiry, critical thinking, and academic writing while providing mentorship from faculty advisors. Faculty advisors will provide tailored guidance throughout the research design process, ensuring theoretical robustness while encouraging innovative approaches to president challenges in education systems.</w:t>
      </w:r>
    </w:p>
    <w:p w14:paraId="2F6A41FB" w14:textId="77777777" w:rsidR="0061612E" w:rsidRDefault="0061612E" w:rsidP="0061612E">
      <w:pPr>
        <w:ind w:left="360"/>
        <w:rPr>
          <w:rFonts w:ascii="Times New Roman Regular" w:hAnsi="Times New Roman Regular" w:cs="Times New Roman Regular" w:hint="eastAsia"/>
          <w:b/>
          <w:sz w:val="24"/>
        </w:rPr>
      </w:pPr>
    </w:p>
    <w:p w14:paraId="1A720CAF" w14:textId="77777777" w:rsidR="0061612E" w:rsidRDefault="0061612E" w:rsidP="0061612E">
      <w:pPr>
        <w:widowControl/>
        <w:numPr>
          <w:ilvl w:val="0"/>
          <w:numId w:val="15"/>
        </w:numPr>
        <w:rPr>
          <w:rFonts w:ascii="Times New Roman Regular" w:hAnsi="Times New Roman Regular" w:cs="Times New Roman Regular" w:hint="eastAsia"/>
          <w:sz w:val="24"/>
        </w:rPr>
      </w:pPr>
      <w:r>
        <w:rPr>
          <w:rFonts w:ascii="Times New Roman Regular" w:hAnsi="Times New Roman Regular" w:cs="Times New Roman Regular"/>
          <w:b/>
          <w:sz w:val="24"/>
        </w:rPr>
        <w:t>Course Intended Learning Outcomes</w:t>
      </w:r>
      <w:r>
        <w:rPr>
          <w:rFonts w:ascii="Times New Roman Regular" w:hAnsi="Times New Roman Regular" w:cs="Times New Roman Regular"/>
          <w:sz w:val="24"/>
        </w:rPr>
        <w:t xml:space="preserve"> (CILO</w:t>
      </w:r>
      <w:r>
        <w:rPr>
          <w:rFonts w:ascii="Times New Roman Regular" w:hAnsi="Times New Roman Regular" w:cs="Times New Roman Regular"/>
          <w:sz w:val="24"/>
          <w:vertAlign w:val="subscript"/>
        </w:rPr>
        <w:t>s</w:t>
      </w:r>
      <w:r>
        <w:rPr>
          <w:rFonts w:ascii="Times New Roman Regular" w:hAnsi="Times New Roman Regular" w:cs="Times New Roman Regular"/>
          <w:sz w:val="24"/>
        </w:rPr>
        <w:t>)</w:t>
      </w:r>
    </w:p>
    <w:p w14:paraId="245D4887" w14:textId="77777777" w:rsidR="0061612E" w:rsidRDefault="0061612E" w:rsidP="0061612E">
      <w:pPr>
        <w:ind w:firstLine="360"/>
        <w:rPr>
          <w:rFonts w:ascii="Times New Roman Regular" w:hAnsi="Times New Roman Regular" w:cs="Times New Roman Regular" w:hint="eastAsia"/>
          <w:i/>
          <w:sz w:val="24"/>
        </w:rPr>
      </w:pPr>
      <w:r>
        <w:rPr>
          <w:rFonts w:ascii="Times New Roman Regular" w:hAnsi="Times New Roman Regular" w:cs="Times New Roman Regular"/>
          <w:i/>
          <w:sz w:val="24"/>
        </w:rPr>
        <w:t>Upon completion of this course, students will be able to:</w:t>
      </w:r>
    </w:p>
    <w:p w14:paraId="29B42A4D" w14:textId="77777777" w:rsidR="0061612E" w:rsidRDefault="0061612E" w:rsidP="0061612E">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w:t>
      </w:r>
      <w:r>
        <w:rPr>
          <w:rFonts w:ascii="Times New Roman Regular" w:hAnsi="Times New Roman Regular" w:cs="Times New Roman Regular"/>
          <w:sz w:val="24"/>
          <w:vertAlign w:val="subscript"/>
        </w:rPr>
        <w:tab/>
      </w:r>
      <w:r>
        <w:rPr>
          <w:rFonts w:ascii="Times New Roman Regular" w:hAnsi="Times New Roman Regular" w:cs="Times New Roman Regular"/>
          <w:sz w:val="24"/>
        </w:rPr>
        <w:t>Identify and refine a research problem relevant to contemporary issues in education policy and management</w:t>
      </w:r>
    </w:p>
    <w:p w14:paraId="7FC79BD8" w14:textId="77777777" w:rsidR="0061612E" w:rsidRDefault="0061612E" w:rsidP="0061612E">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2</w:t>
      </w:r>
      <w:r>
        <w:rPr>
          <w:rFonts w:ascii="Times New Roman Regular" w:hAnsi="Times New Roman Regular" w:cs="Times New Roman Regular"/>
          <w:sz w:val="24"/>
          <w:vertAlign w:val="subscript"/>
        </w:rPr>
        <w:tab/>
      </w:r>
      <w:r>
        <w:rPr>
          <w:rFonts w:ascii="Times New Roman Regular" w:hAnsi="Times New Roman Regular" w:cs="Times New Roman Regular"/>
          <w:sz w:val="24"/>
        </w:rPr>
        <w:t>Search and synthetize literature to situate research within existing scholarship systematically</w:t>
      </w:r>
    </w:p>
    <w:p w14:paraId="27B29F70" w14:textId="77777777" w:rsidR="0061612E" w:rsidRDefault="0061612E" w:rsidP="0061612E">
      <w:pPr>
        <w:ind w:leftChars="300" w:left="1830" w:hangingChars="500" w:hanging="1200"/>
        <w:rPr>
          <w:rFonts w:ascii="Times New Roman Regular" w:hAnsi="Times New Roman Regular" w:cs="Times New Roman Regular" w:hint="eastAsia"/>
          <w:sz w:val="24"/>
          <w:vertAlign w:val="subscript"/>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3</w:t>
      </w:r>
      <w:r>
        <w:rPr>
          <w:rFonts w:ascii="Times New Roman Regular" w:hAnsi="Times New Roman Regular" w:cs="Times New Roman Regular"/>
          <w:sz w:val="24"/>
          <w:vertAlign w:val="subscript"/>
        </w:rPr>
        <w:tab/>
      </w:r>
      <w:r>
        <w:rPr>
          <w:rFonts w:ascii="Times New Roman Regular" w:hAnsi="Times New Roman Regular" w:cs="Times New Roman Regular"/>
          <w:sz w:val="24"/>
        </w:rPr>
        <w:t>Design a scientific, rigorous, and feasible research project by justifying methodological choices and addressing ethical consideration</w:t>
      </w:r>
    </w:p>
    <w:p w14:paraId="0A9B49CF" w14:textId="77777777" w:rsidR="0061612E" w:rsidRDefault="0061612E" w:rsidP="0061612E">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4</w:t>
      </w:r>
      <w:r>
        <w:rPr>
          <w:rFonts w:ascii="Times New Roman Regular" w:hAnsi="Times New Roman Regular" w:cs="Times New Roman Regular"/>
          <w:sz w:val="24"/>
          <w:vertAlign w:val="subscript"/>
        </w:rPr>
        <w:tab/>
      </w:r>
      <w:r>
        <w:rPr>
          <w:rFonts w:ascii="Times New Roman Regular" w:hAnsi="Times New Roman Regular" w:cs="Times New Roman Regular"/>
          <w:sz w:val="24"/>
        </w:rPr>
        <w:t>Demonstrate competence to present and write academic proposal and reports</w:t>
      </w:r>
    </w:p>
    <w:p w14:paraId="026B2D92" w14:textId="77777777" w:rsidR="0061612E" w:rsidRDefault="0061612E" w:rsidP="0061612E">
      <w:pPr>
        <w:ind w:leftChars="300" w:left="1830" w:hangingChars="500" w:hanging="1200"/>
        <w:rPr>
          <w:rFonts w:ascii="Times New Roman Regular" w:hAnsi="Times New Roman Regular" w:cs="Times New Roman Regular" w:hint="eastAsia"/>
          <w:sz w:val="24"/>
        </w:rPr>
      </w:pPr>
    </w:p>
    <w:p w14:paraId="64BFE353" w14:textId="77777777" w:rsidR="0061612E" w:rsidRDefault="0061612E" w:rsidP="0061612E">
      <w:pPr>
        <w:widowControl/>
        <w:numPr>
          <w:ilvl w:val="0"/>
          <w:numId w:val="15"/>
        </w:numPr>
        <w:spacing w:after="12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Content, CILOs and Teaching &amp; Learning Activities </w:t>
      </w:r>
    </w:p>
    <w:tbl>
      <w:tblPr>
        <w:tblW w:w="0" w:type="auto"/>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0"/>
        <w:gridCol w:w="976"/>
        <w:gridCol w:w="2594"/>
      </w:tblGrid>
      <w:tr w:rsidR="0061612E" w14:paraId="2513E5B7" w14:textId="77777777" w:rsidTr="006909D8">
        <w:tc>
          <w:tcPr>
            <w:tcW w:w="0" w:type="auto"/>
            <w:shd w:val="pct10" w:color="auto" w:fill="auto"/>
          </w:tcPr>
          <w:p w14:paraId="3080C438" w14:textId="77777777" w:rsidR="0061612E" w:rsidRDefault="0061612E"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Course Content </w:t>
            </w:r>
          </w:p>
        </w:tc>
        <w:tc>
          <w:tcPr>
            <w:tcW w:w="0" w:type="auto"/>
            <w:shd w:val="pct10" w:color="auto" w:fill="auto"/>
          </w:tcPr>
          <w:p w14:paraId="56F45363" w14:textId="77777777" w:rsidR="0061612E" w:rsidRDefault="0061612E"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CILOs </w:t>
            </w:r>
          </w:p>
        </w:tc>
        <w:tc>
          <w:tcPr>
            <w:tcW w:w="0" w:type="auto"/>
            <w:shd w:val="pct10" w:color="auto" w:fill="auto"/>
          </w:tcPr>
          <w:p w14:paraId="762FDBE5" w14:textId="77777777" w:rsidR="0061612E" w:rsidRDefault="0061612E"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Suggested Teaching &amp; Learning Activities</w:t>
            </w:r>
          </w:p>
        </w:tc>
      </w:tr>
      <w:tr w:rsidR="0061612E" w14:paraId="0C585306" w14:textId="77777777" w:rsidTr="006909D8">
        <w:tc>
          <w:tcPr>
            <w:tcW w:w="0" w:type="auto"/>
          </w:tcPr>
          <w:p w14:paraId="07606B56" w14:textId="77777777" w:rsidR="0061612E" w:rsidRDefault="0061612E" w:rsidP="006909D8">
            <w:pPr>
              <w:rPr>
                <w:rFonts w:ascii="Times New Roman Regular" w:hAnsi="Times New Roman Regular" w:cs="Times New Roman Regular" w:hint="eastAsia"/>
                <w:i/>
                <w:sz w:val="24"/>
              </w:rPr>
            </w:pPr>
            <w:r>
              <w:rPr>
                <w:rFonts w:ascii="Times New Roman Regular" w:hAnsi="Times New Roman Regular" w:cs="Times New Roman Regular"/>
                <w:iCs/>
                <w:sz w:val="24"/>
              </w:rPr>
              <w:t>Identify timely research program and ask significant research questions</w:t>
            </w:r>
          </w:p>
        </w:tc>
        <w:tc>
          <w:tcPr>
            <w:tcW w:w="0" w:type="auto"/>
          </w:tcPr>
          <w:p w14:paraId="19026B28" w14:textId="77777777" w:rsidR="0061612E" w:rsidRDefault="0061612E"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w:t>
            </w:r>
          </w:p>
        </w:tc>
        <w:tc>
          <w:tcPr>
            <w:tcW w:w="0" w:type="auto"/>
            <w:vMerge w:val="restart"/>
          </w:tcPr>
          <w:p w14:paraId="0CD597C1" w14:textId="77777777" w:rsidR="0061612E" w:rsidRDefault="0061612E" w:rsidP="006909D8">
            <w:pPr>
              <w:pStyle w:val="tablebullet"/>
              <w:numPr>
                <w:ilvl w:val="0"/>
                <w:numId w:val="3"/>
              </w:numPr>
              <w:snapToGrid w:val="0"/>
              <w:spacing w:line="276" w:lineRule="auto"/>
              <w:ind w:left="357" w:hanging="357"/>
              <w:contextualSpacing/>
              <w:jc w:val="left"/>
              <w:rPr>
                <w:rFonts w:ascii="Times New Roman Regular" w:hAnsi="Times New Roman Regular" w:cs="Times New Roman Regular" w:hint="eastAsia"/>
                <w:sz w:val="24"/>
                <w:szCs w:val="24"/>
              </w:rPr>
            </w:pPr>
            <w:r>
              <w:rPr>
                <w:rFonts w:ascii="Times New Roman Regular" w:hAnsi="Times New Roman Regular" w:cs="Times New Roman Regular"/>
                <w:sz w:val="24"/>
                <w:szCs w:val="24"/>
                <w:lang w:eastAsia="zh-TW"/>
              </w:rPr>
              <w:t>Individual supervision</w:t>
            </w:r>
          </w:p>
          <w:p w14:paraId="792B7FC2" w14:textId="77777777" w:rsidR="0061612E" w:rsidRDefault="0061612E" w:rsidP="006909D8">
            <w:pPr>
              <w:pStyle w:val="tablebullet"/>
              <w:numPr>
                <w:ilvl w:val="0"/>
                <w:numId w:val="3"/>
              </w:numPr>
              <w:snapToGrid w:val="0"/>
              <w:spacing w:line="276" w:lineRule="auto"/>
              <w:ind w:left="357" w:hanging="357"/>
              <w:contextualSpacing/>
              <w:jc w:val="left"/>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Multimedia resource</w:t>
            </w:r>
          </w:p>
          <w:p w14:paraId="14D11B9B" w14:textId="77777777" w:rsidR="0061612E" w:rsidRDefault="0061612E" w:rsidP="006909D8">
            <w:pPr>
              <w:pStyle w:val="tablebullet"/>
              <w:numPr>
                <w:ilvl w:val="0"/>
                <w:numId w:val="3"/>
              </w:numPr>
              <w:snapToGrid w:val="0"/>
              <w:spacing w:line="276" w:lineRule="auto"/>
              <w:ind w:left="357" w:hanging="357"/>
              <w:contextualSpacing/>
              <w:jc w:val="left"/>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Discussion</w:t>
            </w:r>
          </w:p>
          <w:p w14:paraId="351CD2F7" w14:textId="77777777" w:rsidR="0061612E" w:rsidRDefault="0061612E" w:rsidP="006909D8">
            <w:pPr>
              <w:pStyle w:val="tablebullet"/>
              <w:numPr>
                <w:ilvl w:val="0"/>
                <w:numId w:val="3"/>
              </w:numPr>
              <w:snapToGrid w:val="0"/>
              <w:spacing w:line="276" w:lineRule="auto"/>
              <w:ind w:left="357" w:hanging="357"/>
              <w:contextualSpacing/>
              <w:jc w:val="left"/>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Independent learning – library and media search</w:t>
            </w:r>
          </w:p>
          <w:p w14:paraId="2DD6166A" w14:textId="77777777" w:rsidR="0061612E" w:rsidRDefault="0061612E" w:rsidP="006909D8">
            <w:pPr>
              <w:pStyle w:val="tablebullet"/>
              <w:numPr>
                <w:ilvl w:val="0"/>
                <w:numId w:val="3"/>
              </w:numPr>
              <w:snapToGrid w:val="0"/>
              <w:spacing w:line="276" w:lineRule="auto"/>
              <w:ind w:left="357" w:hanging="357"/>
              <w:contextualSpacing/>
              <w:jc w:val="left"/>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Reading lecture notes and key references</w:t>
            </w:r>
          </w:p>
          <w:p w14:paraId="09269B55" w14:textId="77777777" w:rsidR="0061612E" w:rsidRDefault="0061612E" w:rsidP="006909D8">
            <w:pPr>
              <w:pStyle w:val="tablebullet"/>
              <w:numPr>
                <w:ilvl w:val="0"/>
                <w:numId w:val="3"/>
              </w:numPr>
              <w:snapToGrid w:val="0"/>
              <w:spacing w:line="276" w:lineRule="auto"/>
              <w:ind w:left="357" w:hanging="357"/>
              <w:contextualSpacing/>
              <w:jc w:val="left"/>
              <w:rPr>
                <w:rFonts w:ascii="Times New Roman Regular" w:hAnsi="Times New Roman Regular" w:cs="Times New Roman Regular" w:hint="eastAsia"/>
                <w:sz w:val="24"/>
                <w:szCs w:val="24"/>
              </w:rPr>
            </w:pPr>
            <w:r>
              <w:rPr>
                <w:rFonts w:ascii="Times New Roman Regular" w:hAnsi="Times New Roman Regular" w:cs="Times New Roman Regular"/>
                <w:sz w:val="24"/>
                <w:szCs w:val="24"/>
                <w:lang w:eastAsia="zh-TW"/>
              </w:rPr>
              <w:t>Individual project</w:t>
            </w:r>
          </w:p>
          <w:p w14:paraId="2921AF8C" w14:textId="77777777" w:rsidR="0061612E" w:rsidRDefault="0061612E" w:rsidP="006909D8">
            <w:pPr>
              <w:rPr>
                <w:rFonts w:ascii="Times New Roman Regular" w:hAnsi="Times New Roman Regular" w:cs="Times New Roman Regular" w:hint="eastAsia"/>
                <w:sz w:val="24"/>
              </w:rPr>
            </w:pPr>
          </w:p>
        </w:tc>
      </w:tr>
      <w:tr w:rsidR="0061612E" w14:paraId="38B1CAFE" w14:textId="77777777" w:rsidTr="006909D8">
        <w:tc>
          <w:tcPr>
            <w:tcW w:w="0" w:type="auto"/>
          </w:tcPr>
          <w:p w14:paraId="3375B365" w14:textId="77777777" w:rsidR="0061612E" w:rsidRDefault="0061612E" w:rsidP="006909D8">
            <w:pPr>
              <w:rPr>
                <w:rFonts w:ascii="Times New Roman Regular" w:hAnsi="Times New Roman Regular" w:cs="Times New Roman Regular" w:hint="eastAsia"/>
                <w:i/>
                <w:sz w:val="24"/>
              </w:rPr>
            </w:pPr>
            <w:r>
              <w:rPr>
                <w:rFonts w:ascii="Times New Roman Regular" w:hAnsi="Times New Roman Regular" w:cs="Times New Roman Regular"/>
                <w:sz w:val="24"/>
              </w:rPr>
              <w:t>Efficiently search, read, and synthesize literature to develop research framework</w:t>
            </w:r>
          </w:p>
        </w:tc>
        <w:tc>
          <w:tcPr>
            <w:tcW w:w="0" w:type="auto"/>
          </w:tcPr>
          <w:p w14:paraId="456FF598" w14:textId="77777777" w:rsidR="0061612E" w:rsidRDefault="0061612E" w:rsidP="006909D8">
            <w:pPr>
              <w:snapToGrid w:val="0"/>
              <w:spacing w:line="276" w:lineRule="auto"/>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2</w:t>
            </w:r>
          </w:p>
        </w:tc>
        <w:tc>
          <w:tcPr>
            <w:tcW w:w="0" w:type="auto"/>
            <w:vMerge/>
          </w:tcPr>
          <w:p w14:paraId="732DA221" w14:textId="77777777" w:rsidR="0061612E" w:rsidRDefault="0061612E" w:rsidP="006909D8">
            <w:pPr>
              <w:rPr>
                <w:rFonts w:ascii="Times New Roman Regular" w:hAnsi="Times New Roman Regular" w:cs="Times New Roman Regular" w:hint="eastAsia"/>
                <w:sz w:val="24"/>
              </w:rPr>
            </w:pPr>
          </w:p>
        </w:tc>
      </w:tr>
      <w:tr w:rsidR="0061612E" w14:paraId="42829400" w14:textId="77777777" w:rsidTr="006909D8">
        <w:tc>
          <w:tcPr>
            <w:tcW w:w="0" w:type="auto"/>
            <w:tcBorders>
              <w:bottom w:val="single" w:sz="4" w:space="0" w:color="000000"/>
            </w:tcBorders>
          </w:tcPr>
          <w:p w14:paraId="17C5479F" w14:textId="77777777" w:rsidR="0061612E" w:rsidRDefault="0061612E" w:rsidP="006909D8">
            <w:pPr>
              <w:pStyle w:val="tablebullet"/>
              <w:jc w:val="left"/>
              <w:rPr>
                <w:rFonts w:ascii="Times New Roman Regular" w:hAnsi="Times New Roman Regular" w:cs="Times New Roman Regular" w:hint="eastAsia"/>
                <w:i/>
                <w:sz w:val="24"/>
                <w:szCs w:val="24"/>
              </w:rPr>
            </w:pPr>
            <w:r>
              <w:rPr>
                <w:rFonts w:ascii="Times New Roman Regular" w:hAnsi="Times New Roman Regular" w:cs="Times New Roman Regular"/>
                <w:sz w:val="24"/>
                <w:szCs w:val="24"/>
                <w:lang w:eastAsia="zh-TW"/>
              </w:rPr>
              <w:t>Design a scientific, rigorous, and feasible research project to advance theories or inform practices of education policy and management</w:t>
            </w:r>
          </w:p>
        </w:tc>
        <w:tc>
          <w:tcPr>
            <w:tcW w:w="0" w:type="auto"/>
            <w:tcBorders>
              <w:bottom w:val="single" w:sz="4" w:space="0" w:color="000000"/>
            </w:tcBorders>
          </w:tcPr>
          <w:p w14:paraId="06594DF8" w14:textId="77777777" w:rsidR="0061612E" w:rsidRDefault="0061612E" w:rsidP="006909D8">
            <w:pPr>
              <w:snapToGrid w:val="0"/>
              <w:spacing w:line="276" w:lineRule="auto"/>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2,3</w:t>
            </w:r>
          </w:p>
        </w:tc>
        <w:tc>
          <w:tcPr>
            <w:tcW w:w="0" w:type="auto"/>
            <w:vMerge/>
          </w:tcPr>
          <w:p w14:paraId="2B10E735" w14:textId="77777777" w:rsidR="0061612E" w:rsidRDefault="0061612E" w:rsidP="006909D8">
            <w:pPr>
              <w:rPr>
                <w:rFonts w:ascii="Times New Roman Regular" w:hAnsi="Times New Roman Regular" w:cs="Times New Roman Regular" w:hint="eastAsia"/>
                <w:sz w:val="24"/>
              </w:rPr>
            </w:pPr>
          </w:p>
        </w:tc>
      </w:tr>
      <w:tr w:rsidR="0061612E" w14:paraId="4B6FD766" w14:textId="77777777" w:rsidTr="006909D8">
        <w:trPr>
          <w:trHeight w:val="295"/>
        </w:trPr>
        <w:tc>
          <w:tcPr>
            <w:tcW w:w="0" w:type="auto"/>
            <w:tcBorders>
              <w:bottom w:val="single" w:sz="4" w:space="0" w:color="auto"/>
            </w:tcBorders>
          </w:tcPr>
          <w:p w14:paraId="2674A33C" w14:textId="77777777" w:rsidR="0061612E" w:rsidRDefault="0061612E" w:rsidP="006909D8">
            <w:pPr>
              <w:rPr>
                <w:rFonts w:ascii="Times New Roman Regular" w:hAnsi="Times New Roman Regular" w:cs="Times New Roman Regular" w:hint="eastAsia"/>
                <w:i/>
                <w:sz w:val="24"/>
              </w:rPr>
            </w:pPr>
            <w:r>
              <w:rPr>
                <w:rFonts w:ascii="Times New Roman Regular" w:hAnsi="Times New Roman Regular" w:cs="Times New Roman Regular"/>
                <w:iCs/>
                <w:sz w:val="24"/>
              </w:rPr>
              <w:t>Present research ideas, questions, and designs in a clear, coherent, and academically rigorous manner</w:t>
            </w:r>
          </w:p>
        </w:tc>
        <w:tc>
          <w:tcPr>
            <w:tcW w:w="0" w:type="auto"/>
            <w:tcBorders>
              <w:bottom w:val="single" w:sz="4" w:space="0" w:color="auto"/>
            </w:tcBorders>
          </w:tcPr>
          <w:p w14:paraId="63A70977" w14:textId="77777777" w:rsidR="0061612E" w:rsidRDefault="0061612E" w:rsidP="006909D8">
            <w:pPr>
              <w:snapToGrid w:val="0"/>
              <w:spacing w:line="276" w:lineRule="auto"/>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4</w:t>
            </w:r>
          </w:p>
        </w:tc>
        <w:tc>
          <w:tcPr>
            <w:tcW w:w="0" w:type="auto"/>
            <w:vMerge/>
            <w:tcBorders>
              <w:bottom w:val="single" w:sz="4" w:space="0" w:color="auto"/>
            </w:tcBorders>
          </w:tcPr>
          <w:p w14:paraId="1A22FDD0" w14:textId="77777777" w:rsidR="0061612E" w:rsidRDefault="0061612E" w:rsidP="006909D8">
            <w:pPr>
              <w:rPr>
                <w:rFonts w:ascii="Times New Roman Regular" w:hAnsi="Times New Roman Regular" w:cs="Times New Roman Regular" w:hint="eastAsia"/>
                <w:sz w:val="24"/>
              </w:rPr>
            </w:pPr>
          </w:p>
        </w:tc>
      </w:tr>
    </w:tbl>
    <w:p w14:paraId="1CA73ECC" w14:textId="77777777" w:rsidR="0061612E" w:rsidRDefault="0061612E" w:rsidP="0061612E">
      <w:pPr>
        <w:snapToGrid w:val="0"/>
        <w:jc w:val="center"/>
        <w:rPr>
          <w:rFonts w:ascii="Times New Roman Regular" w:hAnsi="Times New Roman Regular" w:cs="Times New Roman Regular" w:hint="eastAsia"/>
          <w:b/>
          <w:sz w:val="24"/>
        </w:rPr>
      </w:pPr>
    </w:p>
    <w:p w14:paraId="5720CA4F" w14:textId="77777777" w:rsidR="0061612E" w:rsidRDefault="0061612E" w:rsidP="0061612E">
      <w:pPr>
        <w:pStyle w:val="1"/>
        <w:ind w:left="0"/>
        <w:contextualSpacing w:val="0"/>
        <w:rPr>
          <w:rFonts w:ascii="Times New Roman Regular" w:hAnsi="Times New Roman Regular" w:cs="Times New Roman Regular" w:hint="eastAsia"/>
          <w:b/>
          <w:sz w:val="24"/>
        </w:rPr>
      </w:pPr>
    </w:p>
    <w:p w14:paraId="1FFE2D5D" w14:textId="77777777" w:rsidR="0061612E" w:rsidRDefault="0061612E" w:rsidP="0061612E">
      <w:pPr>
        <w:pStyle w:val="1"/>
        <w:numPr>
          <w:ilvl w:val="0"/>
          <w:numId w:val="15"/>
        </w:numPr>
        <w:contextualSpacing w:val="0"/>
        <w:rPr>
          <w:rFonts w:ascii="Times New Roman Regular" w:hAnsi="Times New Roman Regular" w:cs="Times New Roman Regular" w:hint="eastAsia"/>
          <w:b/>
          <w:sz w:val="24"/>
        </w:rPr>
      </w:pPr>
      <w:r>
        <w:rPr>
          <w:rFonts w:ascii="Times New Roman Regular" w:hAnsi="Times New Roman Regular" w:cs="Times New Roman Regular"/>
          <w:b/>
          <w:sz w:val="24"/>
        </w:rPr>
        <w:t>Assessment</w:t>
      </w:r>
    </w:p>
    <w:p w14:paraId="751F1B81" w14:textId="77777777" w:rsidR="0061612E" w:rsidRDefault="0061612E" w:rsidP="0061612E">
      <w:pPr>
        <w:pStyle w:val="1"/>
        <w:ind w:left="0"/>
        <w:contextualSpacing w:val="0"/>
        <w:rPr>
          <w:rFonts w:ascii="Times New Roman Regular" w:hAnsi="Times New Roman Regular" w:cs="Times New Roman Regular" w:hint="eastAsia"/>
          <w:b/>
          <w:sz w:val="24"/>
        </w:rPr>
      </w:pPr>
    </w:p>
    <w:tbl>
      <w:tblPr>
        <w:tblW w:w="7886"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4"/>
        <w:gridCol w:w="1843"/>
        <w:gridCol w:w="1559"/>
      </w:tblGrid>
      <w:tr w:rsidR="0061612E" w14:paraId="62447128" w14:textId="77777777" w:rsidTr="006909D8">
        <w:tc>
          <w:tcPr>
            <w:tcW w:w="4484" w:type="dxa"/>
            <w:shd w:val="pct10" w:color="auto" w:fill="auto"/>
          </w:tcPr>
          <w:p w14:paraId="456F1215" w14:textId="77777777" w:rsidR="0061612E" w:rsidRDefault="0061612E" w:rsidP="006909D8">
            <w:pPr>
              <w:jc w:val="center"/>
              <w:rPr>
                <w:rFonts w:ascii="Times New Roman Regular" w:hAnsi="Times New Roman Regular" w:cs="Times New Roman Regular" w:hint="eastAsia"/>
                <w:b/>
                <w:i/>
                <w:sz w:val="24"/>
              </w:rPr>
            </w:pPr>
            <w:r>
              <w:rPr>
                <w:rFonts w:ascii="Times New Roman Regular" w:hAnsi="Times New Roman Regular" w:cs="Times New Roman Regular"/>
                <w:b/>
                <w:sz w:val="24"/>
              </w:rPr>
              <w:t xml:space="preserve">Assessment Tasks </w:t>
            </w:r>
          </w:p>
        </w:tc>
        <w:tc>
          <w:tcPr>
            <w:tcW w:w="1843" w:type="dxa"/>
            <w:shd w:val="pct10" w:color="auto" w:fill="auto"/>
          </w:tcPr>
          <w:p w14:paraId="511590F6" w14:textId="77777777" w:rsidR="0061612E" w:rsidRDefault="0061612E"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Weighting (%)</w:t>
            </w:r>
          </w:p>
        </w:tc>
        <w:tc>
          <w:tcPr>
            <w:tcW w:w="1559" w:type="dxa"/>
            <w:shd w:val="pct10" w:color="auto" w:fill="auto"/>
          </w:tcPr>
          <w:p w14:paraId="43670555" w14:textId="77777777" w:rsidR="0061612E" w:rsidRDefault="0061612E" w:rsidP="006909D8">
            <w:pPr>
              <w:tabs>
                <w:tab w:val="left" w:pos="1451"/>
              </w:tabs>
              <w:jc w:val="center"/>
              <w:rPr>
                <w:rFonts w:ascii="Times New Roman Regular" w:hAnsi="Times New Roman Regular" w:cs="Times New Roman Regular" w:hint="eastAsia"/>
                <w:b/>
                <w:sz w:val="24"/>
              </w:rPr>
            </w:pPr>
            <w:r>
              <w:rPr>
                <w:rFonts w:ascii="Times New Roman Regular" w:hAnsi="Times New Roman Regular" w:cs="Times New Roman Regular"/>
                <w:b/>
                <w:sz w:val="24"/>
              </w:rPr>
              <w:t>CILO</w:t>
            </w:r>
          </w:p>
        </w:tc>
      </w:tr>
      <w:tr w:rsidR="0061612E" w14:paraId="5A867299" w14:textId="77777777" w:rsidTr="006909D8">
        <w:tc>
          <w:tcPr>
            <w:tcW w:w="4484" w:type="dxa"/>
          </w:tcPr>
          <w:p w14:paraId="76B5FF38" w14:textId="77777777" w:rsidR="0061612E" w:rsidRDefault="0061612E" w:rsidP="006909D8">
            <w:pPr>
              <w:rPr>
                <w:rFonts w:ascii="Times New Roman Regular" w:hAnsi="Times New Roman Regular" w:cs="Times New Roman Regular" w:hint="eastAsia"/>
                <w:i/>
                <w:iCs/>
                <w:sz w:val="24"/>
                <w14:ligatures w14:val="standardContextual"/>
              </w:rPr>
            </w:pPr>
            <w:r>
              <w:rPr>
                <w:rFonts w:ascii="Times New Roman Regular" w:hAnsi="Times New Roman Regular" w:cs="Times New Roman Regular"/>
                <w:i/>
                <w:iCs/>
                <w:sz w:val="24"/>
                <w14:ligatures w14:val="standardContextual"/>
              </w:rPr>
              <w:t>(a) Research proposal:</w:t>
            </w:r>
          </w:p>
          <w:p w14:paraId="3F0CF291" w14:textId="77777777" w:rsidR="0061612E" w:rsidRDefault="0061612E" w:rsidP="006909D8">
            <w:pPr>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t>Students will develop a research proposal related to education policy and management (3000-5000 words). The proposal will include a clearly defined research question, a comprehensive literature review of the identified topic, and a detailed plan for data collection and analysis.</w:t>
            </w:r>
          </w:p>
        </w:tc>
        <w:tc>
          <w:tcPr>
            <w:tcW w:w="1843" w:type="dxa"/>
          </w:tcPr>
          <w:p w14:paraId="6EC27BD1" w14:textId="77777777" w:rsidR="0061612E" w:rsidRDefault="0061612E"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70%</w:t>
            </w:r>
          </w:p>
        </w:tc>
        <w:tc>
          <w:tcPr>
            <w:tcW w:w="1559" w:type="dxa"/>
          </w:tcPr>
          <w:p w14:paraId="3614E448" w14:textId="77777777" w:rsidR="0061612E" w:rsidRDefault="0061612E"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1,2,3,4</w:t>
            </w:r>
          </w:p>
        </w:tc>
      </w:tr>
      <w:tr w:rsidR="0061612E" w14:paraId="4BCDE8B5" w14:textId="77777777" w:rsidTr="006909D8">
        <w:tc>
          <w:tcPr>
            <w:tcW w:w="4484" w:type="dxa"/>
          </w:tcPr>
          <w:p w14:paraId="72E74C9E" w14:textId="77777777" w:rsidR="0061612E" w:rsidRDefault="0061612E" w:rsidP="006909D8">
            <w:pPr>
              <w:rPr>
                <w:rFonts w:ascii="Times New Roman Regular" w:hAnsi="Times New Roman Regular" w:cs="Times New Roman Regular" w:hint="eastAsia"/>
                <w:i/>
                <w:iCs/>
                <w:sz w:val="24"/>
                <w14:ligatures w14:val="standardContextual"/>
              </w:rPr>
            </w:pPr>
            <w:r>
              <w:rPr>
                <w:rFonts w:ascii="Times New Roman Regular" w:hAnsi="Times New Roman Regular" w:cs="Times New Roman Regular"/>
                <w:i/>
                <w:iCs/>
                <w:sz w:val="24"/>
                <w14:ligatures w14:val="standardContextual"/>
              </w:rPr>
              <w:t>(b) Presentation:</w:t>
            </w:r>
          </w:p>
          <w:p w14:paraId="2E733EF6" w14:textId="77777777" w:rsidR="0061612E" w:rsidRDefault="0061612E" w:rsidP="006909D8">
            <w:pPr>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t xml:space="preserve">Students will defend their proposal in a 15-minute presentation, followed by a 10-minute Q&amp;A with the committee. The </w:t>
            </w:r>
            <w:proofErr w:type="spellStart"/>
            <w:r>
              <w:rPr>
                <w:rFonts w:ascii="Times New Roman Regular" w:hAnsi="Times New Roman Regular" w:cs="Times New Roman Regular"/>
                <w:sz w:val="24"/>
                <w14:ligatures w14:val="standardContextual"/>
              </w:rPr>
              <w:t>defence</w:t>
            </w:r>
            <w:proofErr w:type="spellEnd"/>
            <w:r>
              <w:rPr>
                <w:rFonts w:ascii="Times New Roman Regular" w:hAnsi="Times New Roman Regular" w:cs="Times New Roman Regular"/>
                <w:sz w:val="24"/>
                <w14:ligatures w14:val="standardContextual"/>
              </w:rPr>
              <w:t xml:space="preserve"> should cover the research question, theoretical framework, methodology, and anticipated contributions to the theories and/or practices of education policy and management.</w:t>
            </w:r>
          </w:p>
        </w:tc>
        <w:tc>
          <w:tcPr>
            <w:tcW w:w="1843" w:type="dxa"/>
          </w:tcPr>
          <w:p w14:paraId="16433D0F" w14:textId="77777777" w:rsidR="0061612E" w:rsidRDefault="0061612E"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30%</w:t>
            </w:r>
          </w:p>
        </w:tc>
        <w:tc>
          <w:tcPr>
            <w:tcW w:w="1559" w:type="dxa"/>
          </w:tcPr>
          <w:p w14:paraId="2C8A2C30" w14:textId="77777777" w:rsidR="0061612E" w:rsidRDefault="0061612E"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1,2,3,4</w:t>
            </w:r>
          </w:p>
        </w:tc>
      </w:tr>
    </w:tbl>
    <w:p w14:paraId="3565353B" w14:textId="77777777" w:rsidR="0061612E" w:rsidRDefault="0061612E" w:rsidP="0061612E">
      <w:pPr>
        <w:rPr>
          <w:rFonts w:ascii="Times New Roman Regular" w:hAnsi="Times New Roman Regular" w:cs="Times New Roman Regular" w:hint="eastAsia"/>
          <w:b/>
          <w:sz w:val="24"/>
        </w:rPr>
      </w:pPr>
    </w:p>
    <w:p w14:paraId="06B7EB3C" w14:textId="77777777" w:rsidR="0061612E" w:rsidRDefault="0061612E" w:rsidP="0061612E">
      <w:pPr>
        <w:rPr>
          <w:rFonts w:ascii="Times New Roman Regular" w:hAnsi="Times New Roman Regular" w:cs="Times New Roman Regular" w:hint="eastAsia"/>
          <w:b/>
          <w:sz w:val="24"/>
        </w:rPr>
      </w:pPr>
    </w:p>
    <w:p w14:paraId="58C80542" w14:textId="77777777" w:rsidR="0061612E" w:rsidRDefault="0061612E" w:rsidP="0061612E">
      <w:pPr>
        <w:widowControl/>
        <w:numPr>
          <w:ilvl w:val="0"/>
          <w:numId w:val="15"/>
        </w:numPr>
        <w:rPr>
          <w:rFonts w:ascii="Times New Roman Regular" w:hAnsi="Times New Roman Regular" w:cs="Times New Roman Regular" w:hint="eastAsia"/>
          <w:b/>
          <w:sz w:val="24"/>
        </w:rPr>
      </w:pPr>
      <w:r>
        <w:rPr>
          <w:rFonts w:ascii="Times New Roman Regular" w:hAnsi="Times New Roman Regular" w:cs="Times New Roman Regular"/>
          <w:b/>
          <w:sz w:val="24"/>
        </w:rPr>
        <w:t>Use of Generative AI in Course Assessments</w:t>
      </w:r>
    </w:p>
    <w:p w14:paraId="0C7E921E" w14:textId="77777777" w:rsidR="0061612E" w:rsidRDefault="0061612E" w:rsidP="0061612E">
      <w:pPr>
        <w:pStyle w:val="1"/>
        <w:ind w:left="409"/>
        <w:contextualSpacing w:val="0"/>
        <w:rPr>
          <w:rFonts w:ascii="Times New Roman Regular" w:hAnsi="Times New Roman Regular" w:cs="Times New Roman Regular" w:hint="eastAsia"/>
          <w:bCs/>
          <w:sz w:val="24"/>
          <w:lang w:eastAsia="zh-TW"/>
        </w:rPr>
      </w:pPr>
      <w:r>
        <w:rPr>
          <w:rFonts w:ascii="Times New Roman Regular" w:hAnsi="Times New Roman Regular" w:cs="Times New Roman Regular"/>
          <w:bCs/>
          <w:sz w:val="24"/>
        </w:rPr>
        <w:t>Please select one option only that applies to this course:</w:t>
      </w:r>
    </w:p>
    <w:p w14:paraId="6EB833E8" w14:textId="77777777" w:rsidR="0061612E" w:rsidRDefault="0061612E" w:rsidP="0061612E">
      <w:pPr>
        <w:pStyle w:val="1"/>
        <w:ind w:left="409"/>
        <w:contextualSpacing w:val="0"/>
        <w:rPr>
          <w:rFonts w:ascii="Times New Roman Regular" w:hAnsi="Times New Roman Regular" w:cs="Times New Roman Regular" w:hint="eastAsia"/>
          <w:bCs/>
          <w:sz w:val="24"/>
          <w:lang w:eastAsia="zh-TW"/>
        </w:rPr>
      </w:pPr>
    </w:p>
    <w:p w14:paraId="2BAC2F2A" w14:textId="77777777" w:rsidR="0061612E" w:rsidRDefault="0061612E" w:rsidP="0061612E">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A3"/>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Not Permitted</w:t>
      </w:r>
      <w:r>
        <w:rPr>
          <w:rFonts w:ascii="Times New Roman Regular" w:hAnsi="Times New Roman Regular" w:cs="Times New Roman Regular"/>
          <w:bCs/>
          <w:sz w:val="24"/>
        </w:rPr>
        <w:t>: In this course, the use of generative AI tools is not allowed for any assessment tasks.</w:t>
      </w:r>
    </w:p>
    <w:p w14:paraId="079A16AF" w14:textId="77777777" w:rsidR="0061612E" w:rsidRDefault="0061612E" w:rsidP="0061612E">
      <w:pPr>
        <w:pStyle w:val="1"/>
        <w:ind w:left="0"/>
        <w:contextualSpacing w:val="0"/>
        <w:rPr>
          <w:rFonts w:ascii="Times New Roman Regular" w:hAnsi="Times New Roman Regular" w:cs="Times New Roman Regular" w:hint="eastAsia"/>
          <w:bCs/>
          <w:sz w:val="24"/>
        </w:rPr>
      </w:pPr>
    </w:p>
    <w:p w14:paraId="3D64E26F" w14:textId="77777777" w:rsidR="0061612E" w:rsidRDefault="0061612E" w:rsidP="0061612E">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52"/>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Permitted</w:t>
      </w:r>
      <w:r>
        <w:rPr>
          <w:rFonts w:ascii="Times New Roman Regular" w:hAnsi="Times New Roman Regular" w:cs="Times New Roman Regular"/>
          <w:bCs/>
          <w:sz w:val="24"/>
        </w:rPr>
        <w:t>: In this course, generative AI tools may be used in some or all assessment tasks. Instructors will provide specific instructions, including any restrictions or additional requirements (e.g., proper acknowledgment, reflective reports), during the first lesson and in relevant assessment briefs.</w:t>
      </w:r>
    </w:p>
    <w:p w14:paraId="624F9244" w14:textId="77777777" w:rsidR="0061612E" w:rsidRDefault="0061612E" w:rsidP="0061612E">
      <w:pPr>
        <w:widowControl/>
        <w:ind w:left="360"/>
        <w:rPr>
          <w:rFonts w:ascii="Times New Roman Regular" w:hAnsi="Times New Roman Regular" w:cs="Times New Roman Regular" w:hint="eastAsia"/>
          <w:b/>
          <w:sz w:val="24"/>
        </w:rPr>
      </w:pPr>
    </w:p>
    <w:p w14:paraId="21AB21A8" w14:textId="77777777" w:rsidR="0061612E" w:rsidRDefault="0061612E" w:rsidP="0061612E">
      <w:pPr>
        <w:widowControl/>
        <w:ind w:left="360"/>
        <w:rPr>
          <w:rFonts w:ascii="Times New Roman Regular" w:hAnsi="Times New Roman Regular" w:cs="Times New Roman Regular" w:hint="eastAsia"/>
          <w:b/>
          <w:sz w:val="24"/>
        </w:rPr>
      </w:pPr>
    </w:p>
    <w:p w14:paraId="3D36F389" w14:textId="77777777" w:rsidR="0061612E" w:rsidRDefault="0061612E" w:rsidP="0061612E">
      <w:pPr>
        <w:widowControl/>
        <w:numPr>
          <w:ilvl w:val="0"/>
          <w:numId w:val="15"/>
        </w:numPr>
        <w:rPr>
          <w:rFonts w:ascii="Times New Roman Regular" w:hAnsi="Times New Roman Regular" w:cs="Times New Roman Regular" w:hint="eastAsia"/>
          <w:b/>
          <w:sz w:val="24"/>
        </w:rPr>
      </w:pPr>
      <w:r>
        <w:rPr>
          <w:rFonts w:ascii="Times New Roman Regular" w:hAnsi="Times New Roman Regular" w:cs="Times New Roman Regular"/>
          <w:b/>
          <w:sz w:val="24"/>
        </w:rPr>
        <w:t>Required Text(s)</w:t>
      </w:r>
    </w:p>
    <w:p w14:paraId="0029AFE1" w14:textId="77777777" w:rsidR="0061612E" w:rsidRDefault="0061612E" w:rsidP="0061612E">
      <w:pPr>
        <w:pStyle w:val="ListParagraph"/>
        <w:numPr>
          <w:ilvl w:val="255"/>
          <w:numId w:val="0"/>
        </w:numPr>
        <w:ind w:leftChars="171" w:left="839"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bCs/>
          <w:sz w:val="24"/>
        </w:rPr>
        <w:t>Bojana, P., &amp; Montserrat, C. (2024). </w:t>
      </w:r>
      <w:r>
        <w:rPr>
          <w:rFonts w:ascii="Times New Roman Italic" w:hAnsi="Times New Roman Italic" w:cs="Times New Roman Italic" w:hint="eastAsia"/>
          <w:bCs/>
          <w:i/>
          <w:iCs/>
          <w:sz w:val="24"/>
        </w:rPr>
        <w:t>The thesis writing journeys of bachelor's and master's students: A transnational European perspective.</w:t>
      </w:r>
      <w:r>
        <w:rPr>
          <w:rFonts w:ascii="Times New Roman Regular" w:hAnsi="Times New Roman Regular" w:cs="Times New Roman Regular"/>
          <w:bCs/>
          <w:sz w:val="24"/>
        </w:rPr>
        <w:t> Channel View Publications</w:t>
      </w:r>
    </w:p>
    <w:p w14:paraId="5A4D0DCC" w14:textId="77777777" w:rsidR="0061612E" w:rsidRDefault="0061612E" w:rsidP="0061612E">
      <w:pPr>
        <w:pStyle w:val="ListParagraph"/>
        <w:numPr>
          <w:ilvl w:val="255"/>
          <w:numId w:val="0"/>
        </w:numPr>
        <w:ind w:leftChars="171" w:left="839" w:hangingChars="200" w:hanging="480"/>
        <w:jc w:val="left"/>
        <w:rPr>
          <w:rFonts w:ascii="Times New Roman Regular" w:hAnsi="Times New Roman Regular" w:cs="Times New Roman Regular" w:hint="eastAsia"/>
          <w:bCs/>
          <w:sz w:val="24"/>
        </w:rPr>
      </w:pPr>
      <w:proofErr w:type="spellStart"/>
      <w:r>
        <w:rPr>
          <w:rFonts w:ascii="Times New Roman Regular" w:hAnsi="Times New Roman Regular" w:cs="Times New Roman Regular"/>
          <w:bCs/>
          <w:sz w:val="24"/>
        </w:rPr>
        <w:t>Cooly</w:t>
      </w:r>
      <w:proofErr w:type="spellEnd"/>
      <w:r>
        <w:rPr>
          <w:rFonts w:ascii="Times New Roman Regular" w:hAnsi="Times New Roman Regular" w:cs="Times New Roman Regular"/>
          <w:bCs/>
          <w:sz w:val="24"/>
        </w:rPr>
        <w:t xml:space="preserve">, L., &amp; Lewkowicz, J. (2003). </w:t>
      </w:r>
      <w:r>
        <w:rPr>
          <w:rFonts w:ascii="Times New Roman Regular" w:hAnsi="Times New Roman Regular" w:cs="Times New Roman Regular"/>
          <w:bCs/>
          <w:i/>
          <w:iCs/>
          <w:sz w:val="24"/>
        </w:rPr>
        <w:t>Dissertation writing in practice: Turning ideas into text</w:t>
      </w:r>
      <w:r>
        <w:rPr>
          <w:rFonts w:ascii="Times New Roman Regular" w:hAnsi="Times New Roman Regular" w:cs="Times New Roman Regular"/>
          <w:bCs/>
          <w:sz w:val="24"/>
        </w:rPr>
        <w:t>. Hong Kong University Press.</w:t>
      </w:r>
    </w:p>
    <w:p w14:paraId="59173AC1" w14:textId="77777777" w:rsidR="0061612E" w:rsidRDefault="0061612E" w:rsidP="0061612E">
      <w:pPr>
        <w:pStyle w:val="ListParagraph"/>
        <w:numPr>
          <w:ilvl w:val="255"/>
          <w:numId w:val="0"/>
        </w:numPr>
        <w:ind w:leftChars="171" w:left="839" w:hangingChars="200" w:hanging="480"/>
        <w:jc w:val="left"/>
        <w:rPr>
          <w:rFonts w:ascii="Times New Roman Regular" w:hAnsi="Times New Roman Regular" w:cs="Times New Roman Regular" w:hint="eastAsia"/>
          <w:bCs/>
          <w:sz w:val="24"/>
        </w:rPr>
      </w:pPr>
      <w:proofErr w:type="spellStart"/>
      <w:r>
        <w:rPr>
          <w:rFonts w:ascii="Times New Roman Regular" w:hAnsi="Times New Roman Regular" w:cs="Times New Roman Regular"/>
          <w:bCs/>
          <w:sz w:val="24"/>
        </w:rPr>
        <w:t>Denicolo</w:t>
      </w:r>
      <w:proofErr w:type="spellEnd"/>
      <w:r>
        <w:rPr>
          <w:rFonts w:ascii="Times New Roman Regular" w:hAnsi="Times New Roman Regular" w:cs="Times New Roman Regular"/>
          <w:bCs/>
          <w:sz w:val="24"/>
        </w:rPr>
        <w:t xml:space="preserve">, P. &amp; Becker, L. (2012). </w:t>
      </w:r>
      <w:r>
        <w:rPr>
          <w:rFonts w:ascii="Times New Roman Regular" w:hAnsi="Times New Roman Regular" w:cs="Times New Roman Regular"/>
          <w:bCs/>
          <w:i/>
          <w:iCs/>
          <w:sz w:val="24"/>
        </w:rPr>
        <w:t>Developing research proposals.</w:t>
      </w:r>
      <w:r>
        <w:rPr>
          <w:rFonts w:ascii="Times New Roman Regular" w:hAnsi="Times New Roman Regular" w:cs="Times New Roman Regular"/>
          <w:bCs/>
          <w:sz w:val="24"/>
        </w:rPr>
        <w:t xml:space="preserve"> Sage</w:t>
      </w:r>
    </w:p>
    <w:p w14:paraId="6B35D8B3" w14:textId="77777777" w:rsidR="0061612E" w:rsidRDefault="0061612E" w:rsidP="0061612E">
      <w:pPr>
        <w:ind w:left="360"/>
        <w:rPr>
          <w:rFonts w:ascii="Times New Roman Regular" w:hAnsi="Times New Roman Regular" w:cs="Times New Roman Regular" w:hint="eastAsia"/>
          <w:b/>
          <w:sz w:val="24"/>
        </w:rPr>
      </w:pPr>
    </w:p>
    <w:p w14:paraId="0BC73C06" w14:textId="77777777" w:rsidR="0061612E" w:rsidRDefault="0061612E" w:rsidP="0061612E">
      <w:pPr>
        <w:widowControl/>
        <w:numPr>
          <w:ilvl w:val="0"/>
          <w:numId w:val="15"/>
        </w:numPr>
        <w:rPr>
          <w:rFonts w:ascii="Times New Roman Regular" w:hAnsi="Times New Roman Regular" w:cs="Times New Roman Regular" w:hint="eastAsia"/>
          <w:b/>
          <w:sz w:val="24"/>
        </w:rPr>
      </w:pPr>
      <w:r>
        <w:rPr>
          <w:rFonts w:ascii="Times New Roman Regular" w:hAnsi="Times New Roman Regular" w:cs="Times New Roman Regular"/>
          <w:b/>
          <w:sz w:val="24"/>
        </w:rPr>
        <w:t>Recommended Readings</w:t>
      </w:r>
    </w:p>
    <w:p w14:paraId="7556625B"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lastRenderedPageBreak/>
        <w:t>Babbie, E. R. (2021). </w:t>
      </w:r>
      <w:r>
        <w:rPr>
          <w:rFonts w:ascii="Times New Roman Italic" w:hAnsi="Times New Roman Italic" w:cs="Times New Roman Italic"/>
          <w:bCs/>
          <w:i/>
          <w:iCs/>
          <w:sz w:val="24"/>
        </w:rPr>
        <w:t>The practice of social research.</w:t>
      </w:r>
      <w:r>
        <w:rPr>
          <w:rFonts w:ascii="Times New Roman Regular" w:hAnsi="Times New Roman Regular" w:cs="Times New Roman Regular" w:hint="eastAsia"/>
          <w:bCs/>
          <w:sz w:val="24"/>
        </w:rPr>
        <w:t xml:space="preserve"> Cengage.</w:t>
      </w:r>
    </w:p>
    <w:p w14:paraId="0E083566"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t>Bell, J., &amp; Waters, S. (2018). </w:t>
      </w:r>
      <w:r>
        <w:rPr>
          <w:rFonts w:ascii="Times New Roman Italic" w:hAnsi="Times New Roman Italic" w:cs="Times New Roman Italic"/>
          <w:bCs/>
          <w:i/>
          <w:iCs/>
          <w:sz w:val="24"/>
        </w:rPr>
        <w:t>Doing your research project: A guide for first-time researchers.</w:t>
      </w:r>
      <w:r>
        <w:rPr>
          <w:rFonts w:ascii="Times New Roman Regular" w:hAnsi="Times New Roman Regular" w:cs="Times New Roman Regular" w:hint="eastAsia"/>
          <w:bCs/>
          <w:sz w:val="24"/>
        </w:rPr>
        <w:t xml:space="preserve"> McGraw-Hill Education</w:t>
      </w:r>
    </w:p>
    <w:p w14:paraId="6BF532BD"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t>Boland, A., Cherry, M. G., &amp; Dickson, R. (Eds.) (2017). Doing a systematic review: A student's guide. Sage</w:t>
      </w:r>
    </w:p>
    <w:p w14:paraId="38A86EB4"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t>Creswell, J. W., &amp; Poth, C. N. (2025). </w:t>
      </w:r>
      <w:r>
        <w:rPr>
          <w:rFonts w:ascii="Times New Roman Italic" w:hAnsi="Times New Roman Italic" w:cs="Times New Roman Italic"/>
          <w:bCs/>
          <w:i/>
          <w:iCs/>
          <w:sz w:val="24"/>
        </w:rPr>
        <w:t>Qualitative inquiry &amp; research design: Choosing among five approaches.</w:t>
      </w:r>
      <w:r>
        <w:rPr>
          <w:rFonts w:ascii="Times New Roman Regular" w:hAnsi="Times New Roman Regular" w:cs="Times New Roman Regular" w:hint="eastAsia"/>
          <w:bCs/>
          <w:sz w:val="24"/>
        </w:rPr>
        <w:t xml:space="preserve"> Sage</w:t>
      </w:r>
    </w:p>
    <w:p w14:paraId="30ABB48D"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proofErr w:type="spellStart"/>
      <w:r>
        <w:rPr>
          <w:rFonts w:ascii="Times New Roman Regular" w:hAnsi="Times New Roman Regular" w:cs="Times New Roman Regular" w:hint="eastAsia"/>
          <w:bCs/>
          <w:sz w:val="24"/>
        </w:rPr>
        <w:t>Greetham</w:t>
      </w:r>
      <w:proofErr w:type="spellEnd"/>
      <w:r>
        <w:rPr>
          <w:rFonts w:ascii="Times New Roman Regular" w:hAnsi="Times New Roman Regular" w:cs="Times New Roman Regular" w:hint="eastAsia"/>
          <w:bCs/>
          <w:sz w:val="24"/>
        </w:rPr>
        <w:t>, B. (2020</w:t>
      </w:r>
      <w:r>
        <w:rPr>
          <w:rFonts w:ascii="Times New Roman Regular" w:hAnsi="Times New Roman Regular" w:cs="Times New Roman Regular"/>
          <w:bCs/>
          <w:sz w:val="24"/>
        </w:rPr>
        <w:t>)</w:t>
      </w:r>
      <w:r>
        <w:rPr>
          <w:rFonts w:ascii="Times New Roman Regular" w:hAnsi="Times New Roman Regular" w:cs="Times New Roman Regular" w:hint="eastAsia"/>
          <w:bCs/>
          <w:sz w:val="24"/>
        </w:rPr>
        <w:t>. How to write your literature review. Macmillan Education UK</w:t>
      </w:r>
    </w:p>
    <w:p w14:paraId="463A51CD"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t>Hempel, S. (2020). </w:t>
      </w:r>
      <w:r>
        <w:rPr>
          <w:rFonts w:ascii="Times New Roman Italic" w:hAnsi="Times New Roman Italic" w:cs="Times New Roman Italic"/>
          <w:bCs/>
          <w:i/>
          <w:iCs/>
          <w:sz w:val="24"/>
        </w:rPr>
        <w:t>Conducting your literature review. </w:t>
      </w:r>
      <w:r>
        <w:rPr>
          <w:rFonts w:ascii="Times New Roman Regular" w:hAnsi="Times New Roman Regular" w:cs="Times New Roman Regular" w:hint="eastAsia"/>
          <w:bCs/>
          <w:sz w:val="24"/>
        </w:rPr>
        <w:t xml:space="preserve">American Psychological </w:t>
      </w:r>
      <w:proofErr w:type="spellStart"/>
      <w:r>
        <w:rPr>
          <w:rFonts w:ascii="Times New Roman Regular" w:hAnsi="Times New Roman Regular" w:cs="Times New Roman Regular" w:hint="eastAsia"/>
          <w:bCs/>
          <w:sz w:val="24"/>
        </w:rPr>
        <w:t>Assocation</w:t>
      </w:r>
      <w:proofErr w:type="spellEnd"/>
      <w:r>
        <w:rPr>
          <w:rFonts w:ascii="Times New Roman Regular" w:hAnsi="Times New Roman Regular" w:cs="Times New Roman Regular" w:hint="eastAsia"/>
          <w:bCs/>
          <w:sz w:val="24"/>
        </w:rPr>
        <w:t>.</w:t>
      </w:r>
    </w:p>
    <w:p w14:paraId="4660F160"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proofErr w:type="spellStart"/>
      <w:r>
        <w:rPr>
          <w:rFonts w:ascii="Times New Roman Regular" w:hAnsi="Times New Roman Regular" w:cs="Times New Roman Regular" w:hint="eastAsia"/>
          <w:bCs/>
          <w:sz w:val="24"/>
        </w:rPr>
        <w:t>Paprica</w:t>
      </w:r>
      <w:proofErr w:type="spellEnd"/>
      <w:r>
        <w:rPr>
          <w:rFonts w:ascii="Times New Roman Regular" w:hAnsi="Times New Roman Regular" w:cs="Times New Roman Regular" w:hint="eastAsia"/>
          <w:bCs/>
          <w:sz w:val="24"/>
        </w:rPr>
        <w:t>, P. A. (2024). </w:t>
      </w:r>
      <w:r>
        <w:rPr>
          <w:rFonts w:ascii="Times New Roman Italic" w:hAnsi="Times New Roman Italic" w:cs="Times New Roman Italic"/>
          <w:bCs/>
          <w:i/>
          <w:iCs/>
          <w:sz w:val="24"/>
        </w:rPr>
        <w:t>Research project management and leadership: A handbook for everyone.</w:t>
      </w:r>
      <w:r>
        <w:rPr>
          <w:rFonts w:ascii="Times New Roman Regular" w:hAnsi="Times New Roman Regular" w:cs="Times New Roman Regular" w:hint="eastAsia"/>
          <w:bCs/>
          <w:sz w:val="24"/>
        </w:rPr>
        <w:t xml:space="preserve"> University of </w:t>
      </w:r>
      <w:proofErr w:type="spellStart"/>
      <w:r>
        <w:rPr>
          <w:rFonts w:ascii="Times New Roman Regular" w:hAnsi="Times New Roman Regular" w:cs="Times New Roman Regular" w:hint="eastAsia"/>
          <w:bCs/>
          <w:sz w:val="24"/>
        </w:rPr>
        <w:t>Tornoto</w:t>
      </w:r>
      <w:proofErr w:type="spellEnd"/>
      <w:r>
        <w:rPr>
          <w:rFonts w:ascii="Times New Roman Regular" w:hAnsi="Times New Roman Regular" w:cs="Times New Roman Regular" w:hint="eastAsia"/>
          <w:bCs/>
          <w:sz w:val="24"/>
        </w:rPr>
        <w:t xml:space="preserve"> Press</w:t>
      </w:r>
    </w:p>
    <w:p w14:paraId="1018C9CB"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t>Starks, D., &amp; Robertson, M. J. (2023). </w:t>
      </w:r>
      <w:r>
        <w:rPr>
          <w:rFonts w:ascii="Times New Roman Italic" w:hAnsi="Times New Roman Italic" w:cs="Times New Roman Italic"/>
          <w:bCs/>
          <w:i/>
          <w:iCs/>
          <w:sz w:val="24"/>
        </w:rPr>
        <w:t xml:space="preserve">50 things to think about when writing a thesis: Paving your own path to submission. </w:t>
      </w:r>
      <w:r>
        <w:rPr>
          <w:rFonts w:ascii="Times New Roman Regular" w:hAnsi="Times New Roman Regular" w:cs="Times New Roman Regular" w:hint="eastAsia"/>
          <w:bCs/>
          <w:sz w:val="24"/>
        </w:rPr>
        <w:t>Taylor &amp; Francis</w:t>
      </w:r>
    </w:p>
    <w:p w14:paraId="22022306"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proofErr w:type="spellStart"/>
      <w:r>
        <w:rPr>
          <w:rFonts w:ascii="Times New Roman Regular" w:hAnsi="Times New Roman Regular" w:cs="Times New Roman Regular" w:hint="eastAsia"/>
          <w:bCs/>
          <w:sz w:val="24"/>
        </w:rPr>
        <w:t>Timulak</w:t>
      </w:r>
      <w:proofErr w:type="spellEnd"/>
      <w:r>
        <w:rPr>
          <w:rFonts w:ascii="Times New Roman Regular" w:hAnsi="Times New Roman Regular" w:cs="Times New Roman Regular" w:hint="eastAsia"/>
          <w:bCs/>
          <w:sz w:val="24"/>
        </w:rPr>
        <w:t xml:space="preserve">, L., &amp; </w:t>
      </w:r>
      <w:proofErr w:type="spellStart"/>
      <w:r>
        <w:rPr>
          <w:rFonts w:ascii="Times New Roman Regular" w:hAnsi="Times New Roman Regular" w:cs="Times New Roman Regular" w:hint="eastAsia"/>
          <w:bCs/>
          <w:sz w:val="24"/>
        </w:rPr>
        <w:t>Creaner</w:t>
      </w:r>
      <w:proofErr w:type="spellEnd"/>
      <w:r>
        <w:rPr>
          <w:rFonts w:ascii="Times New Roman Regular" w:hAnsi="Times New Roman Regular" w:cs="Times New Roman Regular" w:hint="eastAsia"/>
          <w:bCs/>
          <w:sz w:val="24"/>
        </w:rPr>
        <w:t>, M. (2022). </w:t>
      </w:r>
      <w:r>
        <w:rPr>
          <w:rFonts w:ascii="Times New Roman Italic" w:hAnsi="Times New Roman Italic" w:cs="Times New Roman Italic"/>
          <w:bCs/>
          <w:i/>
          <w:iCs/>
          <w:sz w:val="24"/>
        </w:rPr>
        <w:t xml:space="preserve">Essentials of qualitative meta-analysis. </w:t>
      </w:r>
      <w:r>
        <w:rPr>
          <w:rFonts w:ascii="Times New Roman Regular" w:hAnsi="Times New Roman Regular" w:cs="Times New Roman Regular" w:hint="eastAsia"/>
          <w:bCs/>
          <w:sz w:val="24"/>
        </w:rPr>
        <w:t>American Psychological Association</w:t>
      </w:r>
    </w:p>
    <w:p w14:paraId="47067273" w14:textId="77777777" w:rsidR="0061612E" w:rsidRDefault="0061612E" w:rsidP="0061612E">
      <w:pPr>
        <w:numPr>
          <w:ilvl w:val="255"/>
          <w:numId w:val="0"/>
        </w:numPr>
        <w:ind w:leftChars="171" w:left="839" w:hangingChars="200" w:hanging="480"/>
        <w:jc w:val="left"/>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t>Townsend, K., &amp; Saunders, M. N. (2024). </w:t>
      </w:r>
      <w:r>
        <w:rPr>
          <w:rFonts w:ascii="Times New Roman Italic" w:hAnsi="Times New Roman Italic" w:cs="Times New Roman Italic"/>
          <w:bCs/>
          <w:i/>
          <w:iCs/>
          <w:sz w:val="24"/>
        </w:rPr>
        <w:t>How to keep your research project on track: Insights from when things go wrong.</w:t>
      </w:r>
      <w:r>
        <w:rPr>
          <w:rFonts w:ascii="Times New Roman Regular" w:hAnsi="Times New Roman Regular" w:cs="Times New Roman Regular" w:hint="eastAsia"/>
          <w:bCs/>
          <w:sz w:val="24"/>
        </w:rPr>
        <w:t> Edward Elgar Publishing Limited</w:t>
      </w:r>
    </w:p>
    <w:p w14:paraId="5D617460" w14:textId="77777777" w:rsidR="0061612E" w:rsidRDefault="0061612E" w:rsidP="0061612E">
      <w:pPr>
        <w:ind w:firstLineChars="150" w:firstLine="360"/>
        <w:rPr>
          <w:rFonts w:ascii="Times New Roman Regular" w:hAnsi="Times New Roman Regular" w:cs="Times New Roman Regular" w:hint="eastAsia"/>
          <w:b/>
          <w:sz w:val="24"/>
        </w:rPr>
      </w:pPr>
    </w:p>
    <w:p w14:paraId="7EBA7577" w14:textId="77777777" w:rsidR="0061612E" w:rsidRDefault="0061612E" w:rsidP="0061612E">
      <w:pPr>
        <w:widowControl/>
        <w:numPr>
          <w:ilvl w:val="0"/>
          <w:numId w:val="15"/>
        </w:numPr>
        <w:rPr>
          <w:rFonts w:ascii="Times New Roman Regular" w:hAnsi="Times New Roman Regular" w:cs="Times New Roman Regular" w:hint="eastAsia"/>
          <w:b/>
          <w:sz w:val="24"/>
        </w:rPr>
      </w:pPr>
      <w:r>
        <w:rPr>
          <w:rFonts w:ascii="Times New Roman Regular" w:hAnsi="Times New Roman Regular" w:cs="Times New Roman Regular"/>
          <w:b/>
          <w:sz w:val="24"/>
        </w:rPr>
        <w:t>Related Web Resources</w:t>
      </w:r>
    </w:p>
    <w:p w14:paraId="52395A54" w14:textId="77777777" w:rsidR="0061612E" w:rsidRDefault="0061612E" w:rsidP="0061612E">
      <w:pPr>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Research Ethics and Integrity </w:t>
      </w:r>
    </w:p>
    <w:p w14:paraId="7D4B2B58" w14:textId="77777777" w:rsidR="0061612E" w:rsidRDefault="0061612E" w:rsidP="0061612E">
      <w:pPr>
        <w:ind w:left="360"/>
        <w:rPr>
          <w:rFonts w:ascii="Times New Roman Regular" w:hAnsi="Times New Roman Regular" w:cs="Times New Roman Regular" w:hint="eastAsia"/>
          <w:bCs/>
          <w:sz w:val="24"/>
        </w:rPr>
      </w:pPr>
      <w:hyperlink r:id="rId5" w:history="1">
        <w:r>
          <w:rPr>
            <w:rStyle w:val="Hyperlink"/>
            <w:rFonts w:ascii="Times New Roman Regular" w:hAnsi="Times New Roman Regular" w:cs="Times New Roman Regular" w:hint="eastAsia"/>
            <w:sz w:val="24"/>
          </w:rPr>
          <w:t>https://www.eduhk.hk/fehd/en/research.php?s=doctoral_resources</w:t>
        </w:r>
      </w:hyperlink>
      <w:r>
        <w:rPr>
          <w:rFonts w:ascii="Times New Roman Regular" w:hAnsi="Times New Roman Regular" w:cs="Times New Roman Regular"/>
          <w:bCs/>
          <w:sz w:val="24"/>
        </w:rPr>
        <w:t xml:space="preserve"> </w:t>
      </w:r>
    </w:p>
    <w:p w14:paraId="47CABF36" w14:textId="77777777" w:rsidR="0061612E" w:rsidRDefault="0061612E" w:rsidP="0061612E">
      <w:pP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 </w:t>
      </w:r>
    </w:p>
    <w:p w14:paraId="4816585A" w14:textId="77777777" w:rsidR="0061612E" w:rsidRDefault="0061612E" w:rsidP="0061612E">
      <w:pPr>
        <w:widowControl/>
        <w:numPr>
          <w:ilvl w:val="0"/>
          <w:numId w:val="15"/>
        </w:numP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Related Journals </w:t>
      </w:r>
    </w:p>
    <w:p w14:paraId="1C485774"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International Journal of Social Research Methodology</w:t>
      </w:r>
    </w:p>
    <w:p w14:paraId="1E4FC00E"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International Journal of Research &amp; Method in Education</w:t>
      </w:r>
    </w:p>
    <w:p w14:paraId="7487946D"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Research Synthesis Methods</w:t>
      </w:r>
    </w:p>
    <w:p w14:paraId="10561469"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Behavior Research Methods</w:t>
      </w:r>
    </w:p>
    <w:p w14:paraId="5159A888"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International Journal of Evaluation and Research in Education</w:t>
      </w:r>
    </w:p>
    <w:p w14:paraId="77A33F92"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Qualitative Research</w:t>
      </w:r>
    </w:p>
    <w:p w14:paraId="4CCABFE5"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Qualitative Inquiry</w:t>
      </w:r>
    </w:p>
    <w:p w14:paraId="193097C6"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International Journal Qualitative Methods</w:t>
      </w:r>
    </w:p>
    <w:p w14:paraId="783B49C3"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Qualitative Research Journal</w:t>
      </w:r>
    </w:p>
    <w:p w14:paraId="1589BEF2" w14:textId="77777777" w:rsidR="0061612E" w:rsidRDefault="0061612E" w:rsidP="0061612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The Qualitative Report</w:t>
      </w:r>
    </w:p>
    <w:p w14:paraId="606EFC30" w14:textId="77777777" w:rsidR="0061612E" w:rsidRDefault="0061612E" w:rsidP="0061612E">
      <w:pPr>
        <w:widowControl/>
        <w:rPr>
          <w:rFonts w:ascii="Times New Roman Regular" w:hAnsi="Times New Roman Regular" w:cs="Times New Roman Regular" w:hint="eastAsia"/>
          <w:b/>
          <w:sz w:val="24"/>
        </w:rPr>
      </w:pPr>
    </w:p>
    <w:p w14:paraId="1CCDB912" w14:textId="77777777" w:rsidR="0061612E" w:rsidRDefault="0061612E" w:rsidP="0061612E">
      <w:pPr>
        <w:widowControl/>
        <w:numPr>
          <w:ilvl w:val="0"/>
          <w:numId w:val="15"/>
        </w:numPr>
        <w:rPr>
          <w:rFonts w:ascii="Times New Roman Regular" w:hAnsi="Times New Roman Regular" w:cs="Times New Roman Regular" w:hint="eastAsia"/>
          <w:b/>
          <w:sz w:val="24"/>
        </w:rPr>
      </w:pPr>
      <w:r>
        <w:rPr>
          <w:rFonts w:ascii="Times New Roman Regular" w:hAnsi="Times New Roman Regular" w:cs="Times New Roman Regular"/>
          <w:b/>
          <w:sz w:val="24"/>
        </w:rPr>
        <w:t>Academic Honesty</w:t>
      </w:r>
    </w:p>
    <w:p w14:paraId="1B41B624" w14:textId="77777777" w:rsidR="0061612E" w:rsidRDefault="0061612E" w:rsidP="0061612E">
      <w:pPr>
        <w:widowControl/>
        <w:ind w:left="360"/>
        <w:rPr>
          <w:rFonts w:ascii="Times New Roman Regular" w:hAnsi="Times New Roman Regular" w:cs="Times New Roman Regular" w:hint="eastAsia"/>
          <w:sz w:val="24"/>
        </w:rPr>
      </w:pPr>
      <w:r>
        <w:rPr>
          <w:rFonts w:ascii="Times New Roman Regular" w:hAnsi="Times New Roman Regular" w:cs="Times New Roman Regular"/>
          <w:sz w:val="24"/>
        </w:rPr>
        <w:t xml:space="preserve">The University upholds the principles of honesty in all areas of academic work. We </w:t>
      </w:r>
    </w:p>
    <w:p w14:paraId="42F54B4F" w14:textId="77777777" w:rsidR="0061612E" w:rsidRDefault="0061612E" w:rsidP="0061612E">
      <w:pPr>
        <w:widowControl/>
        <w:ind w:left="360"/>
        <w:rPr>
          <w:rFonts w:ascii="Times New Roman Regular" w:hAnsi="Times New Roman Regular" w:cs="Times New Roman Regular" w:hint="eastAsia"/>
          <w:sz w:val="24"/>
        </w:rPr>
      </w:pPr>
      <w:r>
        <w:rPr>
          <w:rFonts w:ascii="Times New Roman Regular" w:hAnsi="Times New Roman Regular" w:cs="Times New Roman Regular"/>
          <w:sz w:val="24"/>
        </w:rPr>
        <w:t xml:space="preserve">expect our students to carry out all academic activities honestly and in good faith.  Please refer to the </w:t>
      </w:r>
      <w:r>
        <w:rPr>
          <w:rFonts w:ascii="Times New Roman Regular" w:hAnsi="Times New Roman Regular" w:cs="Times New Roman Regular"/>
          <w:i/>
          <w:sz w:val="24"/>
        </w:rPr>
        <w:t xml:space="preserve">Policy on Academic Honesty, Responsibility and Integrity </w:t>
      </w:r>
      <w:r>
        <w:rPr>
          <w:rFonts w:ascii="Times New Roman Regular" w:hAnsi="Times New Roman Regular" w:cs="Times New Roman Regular"/>
          <w:sz w:val="24"/>
        </w:rPr>
        <w:t>(</w:t>
      </w:r>
      <w:hyperlink r:id="rId6" w:history="1">
        <w:r>
          <w:rPr>
            <w:rStyle w:val="Hyperlink"/>
            <w:rFonts w:ascii="Times New Roman Regular" w:hAnsi="Times New Roman Regular" w:cs="Times New Roman Regular"/>
            <w:sz w:val="24"/>
          </w:rPr>
          <w:t>https://www.eduhk.hk/re/uploads/docs/000000000016336798924548BbN5</w:t>
        </w:r>
      </w:hyperlink>
      <w:r>
        <w:rPr>
          <w:rFonts w:ascii="Times New Roman Regular" w:hAnsi="Times New Roman Regular" w:cs="Times New Roman Regular"/>
          <w:sz w:val="24"/>
        </w:rPr>
        <w:t>).  Students should familiarize themselves with the Policy.</w:t>
      </w:r>
    </w:p>
    <w:p w14:paraId="5756F36F" w14:textId="77777777" w:rsidR="0061612E" w:rsidRDefault="0061612E" w:rsidP="0061612E">
      <w:pPr>
        <w:widowControl/>
        <w:ind w:left="360"/>
        <w:rPr>
          <w:rFonts w:ascii="Times New Roman Regular" w:hAnsi="Times New Roman Regular" w:cs="Times New Roman Regular" w:hint="eastAsia"/>
          <w:b/>
          <w:sz w:val="24"/>
        </w:rPr>
      </w:pPr>
    </w:p>
    <w:p w14:paraId="3DC5CC15" w14:textId="77777777" w:rsidR="0061612E" w:rsidRDefault="0061612E" w:rsidP="0061612E">
      <w:pPr>
        <w:widowControl/>
        <w:ind w:left="360"/>
        <w:rPr>
          <w:rFonts w:ascii="Times New Roman Regular" w:hAnsi="Times New Roman Regular" w:cs="Times New Roman Regular" w:hint="eastAsia"/>
          <w:b/>
          <w:sz w:val="24"/>
        </w:rPr>
      </w:pPr>
    </w:p>
    <w:p w14:paraId="6833048A" w14:textId="77777777" w:rsidR="0061612E" w:rsidRDefault="0061612E" w:rsidP="0061612E">
      <w:pPr>
        <w:widowControl/>
        <w:numPr>
          <w:ilvl w:val="0"/>
          <w:numId w:val="15"/>
        </w:numPr>
        <w:tabs>
          <w:tab w:val="left" w:pos="360"/>
        </w:tabs>
        <w:rPr>
          <w:rFonts w:ascii="Times New Roman Regular" w:hAnsi="Times New Roman Regular" w:cs="Times New Roman Regular" w:hint="eastAsia"/>
          <w:b/>
          <w:sz w:val="24"/>
        </w:rPr>
      </w:pPr>
      <w:r>
        <w:rPr>
          <w:rFonts w:ascii="Times New Roman Regular" w:hAnsi="Times New Roman Regular" w:cs="Times New Roman Regular"/>
          <w:b/>
          <w:sz w:val="24"/>
        </w:rPr>
        <w:lastRenderedPageBreak/>
        <w:t>Others</w:t>
      </w:r>
    </w:p>
    <w:p w14:paraId="084203D8" w14:textId="77777777" w:rsidR="0061612E" w:rsidRDefault="0061612E" w:rsidP="0061612E">
      <w:pPr>
        <w:ind w:leftChars="171" w:left="359" w:firstLine="1"/>
        <w:rPr>
          <w:rFonts w:ascii="Times New Roman Regular" w:hAnsi="Times New Roman Regular" w:cs="Times New Roman Regular" w:hint="eastAsia"/>
          <w:b/>
          <w:sz w:val="24"/>
        </w:rPr>
      </w:pPr>
      <w:r>
        <w:rPr>
          <w:rFonts w:ascii="Times New Roman Regular" w:hAnsi="Times New Roman Regular" w:cs="Times New Roman Regular"/>
          <w:sz w:val="24"/>
        </w:rPr>
        <w:t>Nil</w:t>
      </w:r>
    </w:p>
    <w:p w14:paraId="4C58CBA6" w14:textId="33D7AEF9" w:rsidR="00474D32" w:rsidRPr="0061612E" w:rsidRDefault="00474D32" w:rsidP="0061612E"/>
    <w:sectPr w:rsidR="00474D32" w:rsidRPr="0061612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Regular">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Times New Roman Italic">
    <w:panose1 w:val="02020503050405090304"/>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D7684A"/>
    <w:multiLevelType w:val="multilevel"/>
    <w:tmpl w:val="9AD7684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9FE62D0C"/>
    <w:multiLevelType w:val="multilevel"/>
    <w:tmpl w:val="9FE62D0C"/>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A76A795E"/>
    <w:multiLevelType w:val="multilevel"/>
    <w:tmpl w:val="A76A795E"/>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D76E96E7"/>
    <w:multiLevelType w:val="multilevel"/>
    <w:tmpl w:val="D76E96E7"/>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F5D6D42A"/>
    <w:multiLevelType w:val="multilevel"/>
    <w:tmpl w:val="F5D6D42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F5FECB15"/>
    <w:multiLevelType w:val="multilevel"/>
    <w:tmpl w:val="F5FECB15"/>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FAF555D7"/>
    <w:multiLevelType w:val="singleLevel"/>
    <w:tmpl w:val="FAF555D7"/>
    <w:lvl w:ilvl="0">
      <w:start w:val="1"/>
      <w:numFmt w:val="lowerLetter"/>
      <w:suff w:val="space"/>
      <w:lvlText w:val="(%1)"/>
      <w:lvlJc w:val="left"/>
    </w:lvl>
  </w:abstractNum>
  <w:abstractNum w:abstractNumId="7" w15:restartNumberingAfterBreak="0">
    <w:nsid w:val="FBF72536"/>
    <w:multiLevelType w:val="multilevel"/>
    <w:tmpl w:val="FBF72536"/>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2DEB47E5"/>
    <w:multiLevelType w:val="multilevel"/>
    <w:tmpl w:val="2DEB47E5"/>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371616DB"/>
    <w:multiLevelType w:val="multilevel"/>
    <w:tmpl w:val="371616DB"/>
    <w:lvl w:ilvl="0">
      <w:start w:val="1"/>
      <w:numFmt w:val="bullet"/>
      <w:lvlText w:val=""/>
      <w:lvlJc w:val="left"/>
      <w:pPr>
        <w:ind w:left="-600" w:hanging="360"/>
      </w:pPr>
      <w:rPr>
        <w:rFonts w:ascii="Symbol" w:hAnsi="Symbol" w:hint="default"/>
        <w:sz w:val="24"/>
        <w:szCs w:val="24"/>
      </w:rPr>
    </w:lvl>
    <w:lvl w:ilvl="1">
      <w:start w:val="1"/>
      <w:numFmt w:val="ideographTraditional"/>
      <w:lvlText w:val="%2、"/>
      <w:lvlJc w:val="left"/>
      <w:pPr>
        <w:ind w:left="-916" w:hanging="480"/>
      </w:pPr>
    </w:lvl>
    <w:lvl w:ilvl="2">
      <w:start w:val="1"/>
      <w:numFmt w:val="lowerRoman"/>
      <w:lvlText w:val="%3."/>
      <w:lvlJc w:val="right"/>
      <w:pPr>
        <w:ind w:left="-436" w:hanging="480"/>
      </w:pPr>
    </w:lvl>
    <w:lvl w:ilvl="3">
      <w:start w:val="1"/>
      <w:numFmt w:val="decimal"/>
      <w:lvlText w:val="%4."/>
      <w:lvlJc w:val="left"/>
      <w:pPr>
        <w:ind w:left="44" w:hanging="480"/>
      </w:pPr>
    </w:lvl>
    <w:lvl w:ilvl="4">
      <w:start w:val="1"/>
      <w:numFmt w:val="ideographTraditional"/>
      <w:lvlText w:val="%5、"/>
      <w:lvlJc w:val="left"/>
      <w:pPr>
        <w:ind w:left="524" w:hanging="480"/>
      </w:pPr>
    </w:lvl>
    <w:lvl w:ilvl="5">
      <w:start w:val="1"/>
      <w:numFmt w:val="lowerRoman"/>
      <w:lvlText w:val="%6."/>
      <w:lvlJc w:val="right"/>
      <w:pPr>
        <w:ind w:left="1004" w:hanging="480"/>
      </w:pPr>
    </w:lvl>
    <w:lvl w:ilvl="6">
      <w:start w:val="1"/>
      <w:numFmt w:val="decimal"/>
      <w:lvlText w:val="%7."/>
      <w:lvlJc w:val="left"/>
      <w:pPr>
        <w:ind w:left="1484" w:hanging="480"/>
      </w:pPr>
    </w:lvl>
    <w:lvl w:ilvl="7">
      <w:start w:val="1"/>
      <w:numFmt w:val="ideographTraditional"/>
      <w:lvlText w:val="%8、"/>
      <w:lvlJc w:val="left"/>
      <w:pPr>
        <w:ind w:left="1964" w:hanging="480"/>
      </w:pPr>
    </w:lvl>
    <w:lvl w:ilvl="8">
      <w:start w:val="1"/>
      <w:numFmt w:val="lowerRoman"/>
      <w:lvlText w:val="%9."/>
      <w:lvlJc w:val="right"/>
      <w:pPr>
        <w:ind w:left="2444" w:hanging="480"/>
      </w:pPr>
    </w:lvl>
  </w:abstractNum>
  <w:abstractNum w:abstractNumId="10" w15:restartNumberingAfterBreak="0">
    <w:nsid w:val="50A80379"/>
    <w:multiLevelType w:val="multilevel"/>
    <w:tmpl w:val="50A80379"/>
    <w:lvl w:ilvl="0">
      <w:start w:val="1"/>
      <w:numFmt w:val="low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15:restartNumberingAfterBreak="0">
    <w:nsid w:val="56A42179"/>
    <w:multiLevelType w:val="multilevel"/>
    <w:tmpl w:val="56A42179"/>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2" w15:restartNumberingAfterBreak="0">
    <w:nsid w:val="6DE10FFA"/>
    <w:multiLevelType w:val="multilevel"/>
    <w:tmpl w:val="6DE10FF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6F1A0DE7"/>
    <w:multiLevelType w:val="multilevel"/>
    <w:tmpl w:val="6F1A0DE7"/>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76DFC524"/>
    <w:multiLevelType w:val="multilevel"/>
    <w:tmpl w:val="76DFC524"/>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11"/>
  </w:num>
  <w:num w:numId="2">
    <w:abstractNumId w:val="12"/>
  </w:num>
  <w:num w:numId="3">
    <w:abstractNumId w:val="9"/>
  </w:num>
  <w:num w:numId="4">
    <w:abstractNumId w:val="5"/>
  </w:num>
  <w:num w:numId="5">
    <w:abstractNumId w:val="7"/>
  </w:num>
  <w:num w:numId="6">
    <w:abstractNumId w:val="3"/>
  </w:num>
  <w:num w:numId="7">
    <w:abstractNumId w:val="6"/>
  </w:num>
  <w:num w:numId="8">
    <w:abstractNumId w:val="0"/>
  </w:num>
  <w:num w:numId="9">
    <w:abstractNumId w:val="13"/>
  </w:num>
  <w:num w:numId="10">
    <w:abstractNumId w:val="4"/>
  </w:num>
  <w:num w:numId="11">
    <w:abstractNumId w:val="1"/>
  </w:num>
  <w:num w:numId="12">
    <w:abstractNumId w:val="10"/>
  </w:num>
  <w:num w:numId="13">
    <w:abstractNumId w:val="2"/>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DB"/>
    <w:rsid w:val="00190397"/>
    <w:rsid w:val="002C23DC"/>
    <w:rsid w:val="003B1BCA"/>
    <w:rsid w:val="004430DB"/>
    <w:rsid w:val="0044484F"/>
    <w:rsid w:val="004660ED"/>
    <w:rsid w:val="00474D32"/>
    <w:rsid w:val="0051785F"/>
    <w:rsid w:val="0061612E"/>
    <w:rsid w:val="00944E7D"/>
    <w:rsid w:val="009D54CE"/>
    <w:rsid w:val="00AA30DA"/>
    <w:rsid w:val="00C1436C"/>
    <w:rsid w:val="00F21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F7F0"/>
  <w15:chartTrackingRefBased/>
  <w15:docId w15:val="{085EC9A3-880A-4223-874C-718BA9D5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0DB"/>
    <w:pPr>
      <w:widowControl w:val="0"/>
      <w:spacing w:after="0" w:line="240" w:lineRule="auto"/>
      <w:jc w:val="both"/>
    </w:pPr>
    <w:rPr>
      <w:kern w:val="2"/>
      <w:sz w:val="21"/>
      <w:szCs w:val="24"/>
    </w:rPr>
  </w:style>
  <w:style w:type="paragraph" w:styleId="Heading1">
    <w:name w:val="heading 1"/>
    <w:basedOn w:val="Normal"/>
    <w:next w:val="Normal"/>
    <w:link w:val="Heading1Char"/>
    <w:qFormat/>
    <w:rsid w:val="004430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430DB"/>
    <w:rPr>
      <w:rFonts w:asciiTheme="majorHAnsi" w:eastAsiaTheme="majorEastAsia" w:hAnsiTheme="majorHAnsi" w:cstheme="majorBidi"/>
      <w:color w:val="2F5496" w:themeColor="accent1" w:themeShade="BF"/>
      <w:kern w:val="2"/>
      <w:sz w:val="32"/>
      <w:szCs w:val="32"/>
    </w:rPr>
  </w:style>
  <w:style w:type="paragraph" w:styleId="CommentText">
    <w:name w:val="annotation text"/>
    <w:basedOn w:val="Normal"/>
    <w:link w:val="CommentTextChar"/>
    <w:qFormat/>
    <w:rsid w:val="004430DB"/>
    <w:rPr>
      <w:sz w:val="20"/>
      <w:szCs w:val="20"/>
    </w:rPr>
  </w:style>
  <w:style w:type="character" w:customStyle="1" w:styleId="CommentTextChar">
    <w:name w:val="Comment Text Char"/>
    <w:basedOn w:val="DefaultParagraphFont"/>
    <w:link w:val="CommentText"/>
    <w:qFormat/>
    <w:rsid w:val="004430DB"/>
    <w:rPr>
      <w:kern w:val="2"/>
      <w:sz w:val="20"/>
      <w:szCs w:val="20"/>
    </w:rPr>
  </w:style>
  <w:style w:type="table" w:styleId="TableGrid">
    <w:name w:val="Table Grid"/>
    <w:basedOn w:val="TableNormal"/>
    <w:qFormat/>
    <w:rsid w:val="004430DB"/>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4430DB"/>
    <w:rPr>
      <w:color w:val="0000FF"/>
      <w:u w:val="single"/>
    </w:rPr>
  </w:style>
  <w:style w:type="character" w:styleId="CommentReference">
    <w:name w:val="annotation reference"/>
    <w:basedOn w:val="DefaultParagraphFont"/>
    <w:qFormat/>
    <w:rsid w:val="004430DB"/>
    <w:rPr>
      <w:sz w:val="16"/>
      <w:szCs w:val="16"/>
    </w:rPr>
  </w:style>
  <w:style w:type="paragraph" w:styleId="ListParagraph">
    <w:name w:val="List Paragraph"/>
    <w:basedOn w:val="Normal"/>
    <w:uiPriority w:val="34"/>
    <w:qFormat/>
    <w:rsid w:val="004430DB"/>
    <w:pPr>
      <w:ind w:left="720"/>
    </w:pPr>
  </w:style>
  <w:style w:type="paragraph" w:customStyle="1" w:styleId="tablebullet">
    <w:name w:val="table bullet"/>
    <w:basedOn w:val="Normal"/>
    <w:qFormat/>
    <w:rsid w:val="004430DB"/>
    <w:pPr>
      <w:suppressAutoHyphens/>
      <w:spacing w:line="280" w:lineRule="exact"/>
    </w:pPr>
    <w:rPr>
      <w:szCs w:val="22"/>
      <w:lang w:eastAsia="ar-SA"/>
    </w:rPr>
  </w:style>
  <w:style w:type="paragraph" w:customStyle="1" w:styleId="1">
    <w:name w:val="清單段落1"/>
    <w:basedOn w:val="Normal"/>
    <w:uiPriority w:val="34"/>
    <w:qFormat/>
    <w:rsid w:val="004430DB"/>
    <w:pPr>
      <w:widowControl/>
      <w:ind w:left="720"/>
      <w:contextualSpacing/>
    </w:pPr>
    <w:rPr>
      <w:rFonts w:ascii="Calibri" w:eastAsia="SimSun" w:hAnsi="Calibri"/>
      <w:kern w:val="0"/>
      <w:lang w:eastAsia="en-US"/>
    </w:rPr>
  </w:style>
  <w:style w:type="paragraph" w:customStyle="1" w:styleId="Default">
    <w:name w:val="Default"/>
    <w:qFormat/>
    <w:rsid w:val="004430DB"/>
    <w:pPr>
      <w:widowControl w:val="0"/>
      <w:autoSpaceDE w:val="0"/>
      <w:autoSpaceDN w:val="0"/>
      <w:adjustRightInd w:val="0"/>
      <w:spacing w:after="0" w:line="240" w:lineRule="auto"/>
    </w:pPr>
    <w:rPr>
      <w:rFonts w:ascii="Calibri" w:eastAsia="新細明體" w:hAnsi="Calibri" w:cs="Calibri"/>
      <w:color w:val="000000"/>
      <w:sz w:val="24"/>
      <w:szCs w:val="24"/>
      <w:lang w:eastAsia="zh-TW"/>
    </w:rPr>
  </w:style>
  <w:style w:type="character" w:styleId="Strong">
    <w:name w:val="Strong"/>
    <w:uiPriority w:val="22"/>
    <w:qFormat/>
    <w:rsid w:val="00AA30DA"/>
    <w:rPr>
      <w:b/>
      <w:bCs/>
    </w:rPr>
  </w:style>
  <w:style w:type="paragraph" w:customStyle="1" w:styleId="answerparserlistitemxqlov">
    <w:name w:val="answerparser_listitem__xqlov"/>
    <w:basedOn w:val="Normal"/>
    <w:qFormat/>
    <w:rsid w:val="00190397"/>
    <w:pPr>
      <w:widowControl/>
      <w:spacing w:before="100" w:beforeAutospacing="1" w:after="100" w:afterAutospacing="1"/>
    </w:pPr>
    <w:rPr>
      <w:rFonts w:eastAsia="Times New Roman"/>
      <w:kern w:val="0"/>
    </w:rPr>
  </w:style>
  <w:style w:type="paragraph" w:styleId="NormalWeb">
    <w:name w:val="Normal (Web)"/>
    <w:basedOn w:val="Normal"/>
    <w:uiPriority w:val="99"/>
    <w:unhideWhenUsed/>
    <w:qFormat/>
    <w:rsid w:val="0044484F"/>
    <w:pPr>
      <w:widowControl/>
      <w:spacing w:line="360" w:lineRule="auto"/>
    </w:pPr>
    <w:rPr>
      <w:rFonts w:eastAsia="Times New Roman"/>
      <w:color w:val="000000"/>
      <w:kern w:val="0"/>
    </w:rPr>
  </w:style>
  <w:style w:type="character" w:customStyle="1" w:styleId="apple-converted-space">
    <w:name w:val="apple-converted-space"/>
    <w:qFormat/>
    <w:rsid w:val="00444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uhk.hk/re/uploads/docs/000000000016336798924548BbN5" TargetMode="External"/><Relationship Id="rId5" Type="http://schemas.openxmlformats.org/officeDocument/2006/relationships/hyperlink" Target="https://www.eduhk.hk/fehd/en/research.php?s=doctoral_resourc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1123</Words>
  <Characters>6402</Characters>
  <Application>Microsoft Office Word</Application>
  <DocSecurity>0</DocSecurity>
  <Lines>53</Lines>
  <Paragraphs>15</Paragraphs>
  <ScaleCrop>false</ScaleCrop>
  <Company/>
  <LinksUpToDate>false</LinksUpToDate>
  <CharactersWithSpaces>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2</cp:revision>
  <dcterms:created xsi:type="dcterms:W3CDTF">2026-04-08T06:32:00Z</dcterms:created>
  <dcterms:modified xsi:type="dcterms:W3CDTF">2026-04-08T06:32:00Z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be2885d8-a838-4813-a6df-d85a7ad96599</vt:lpwstr>
  </property>
</Properties>
</file>