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7F256" w14:textId="77777777" w:rsidR="009D54CE" w:rsidRDefault="009D54CE" w:rsidP="009D54CE">
      <w:pPr>
        <w:snapToGrid w:val="0"/>
        <w:jc w:val="center"/>
        <w:rPr>
          <w:rFonts w:ascii="Times New Roman Regular" w:hAnsi="Times New Roman Regular" w:cs="Times New Roman Regular" w:hint="eastAsia"/>
          <w:b/>
          <w:sz w:val="24"/>
        </w:rPr>
      </w:pPr>
      <w:r>
        <w:rPr>
          <w:rFonts w:ascii="Times New Roman Regular" w:hAnsi="Times New Roman Regular" w:cs="Times New Roman Regular"/>
          <w:b/>
          <w:sz w:val="24"/>
        </w:rPr>
        <w:t>THE EDUCATION UNIVERSITY OF HONG KONG</w:t>
      </w:r>
    </w:p>
    <w:p w14:paraId="67289F96" w14:textId="77777777" w:rsidR="009D54CE" w:rsidRDefault="009D54CE" w:rsidP="009D54CE">
      <w:pPr>
        <w:snapToGrid w:val="0"/>
        <w:jc w:val="center"/>
        <w:rPr>
          <w:rFonts w:ascii="Times New Roman Regular" w:hAnsi="Times New Roman Regular" w:cs="Times New Roman Regular" w:hint="eastAsia"/>
          <w:sz w:val="24"/>
        </w:rPr>
      </w:pPr>
      <w:r>
        <w:rPr>
          <w:rFonts w:ascii="Times New Roman Regular" w:hAnsi="Times New Roman Regular" w:cs="Times New Roman Regular"/>
          <w:noProof/>
          <w:sz w:val="24"/>
        </w:rPr>
        <mc:AlternateContent>
          <mc:Choice Requires="wps">
            <w:drawing>
              <wp:anchor distT="45720" distB="45720" distL="114300" distR="114300" simplePos="0" relativeHeight="251659264" behindDoc="0" locked="0" layoutInCell="1" allowOverlap="1" wp14:anchorId="1818140B" wp14:editId="6EC5B9DE">
                <wp:simplePos x="0" y="0"/>
                <wp:positionH relativeFrom="margin">
                  <wp:posOffset>0</wp:posOffset>
                </wp:positionH>
                <wp:positionV relativeFrom="paragraph">
                  <wp:posOffset>226060</wp:posOffset>
                </wp:positionV>
                <wp:extent cx="5257800" cy="1404620"/>
                <wp:effectExtent l="0" t="0" r="19050" b="1778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404620"/>
                        </a:xfrm>
                        <a:prstGeom prst="rect">
                          <a:avLst/>
                        </a:prstGeom>
                        <a:solidFill>
                          <a:srgbClr val="FFFFFF"/>
                        </a:solidFill>
                        <a:ln w="9525">
                          <a:solidFill>
                            <a:srgbClr val="000000"/>
                          </a:solidFill>
                          <a:miter lim="800000"/>
                        </a:ln>
                      </wps:spPr>
                      <wps:txbx>
                        <w:txbxContent>
                          <w:p w14:paraId="7478AB13" w14:textId="77777777" w:rsidR="009D54CE" w:rsidRDefault="009D54CE" w:rsidP="009D54CE">
                            <w:pPr>
                              <w:jc w:val="center"/>
                              <w:rPr>
                                <w:rFonts w:ascii="Times New Roman" w:hAnsi="Times New Roman" w:cs="Times New Roman"/>
                                <w:b/>
                                <w:bCs/>
                                <w:sz w:val="24"/>
                              </w:rPr>
                            </w:pPr>
                            <w:r>
                              <w:rPr>
                                <w:rFonts w:ascii="Times New Roman" w:hAnsi="Times New Roman" w:cs="Times New Roman"/>
                                <w:b/>
                                <w:bCs/>
                                <w:sz w:val="24"/>
                              </w:rPr>
                              <w:t>Course Outline</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type w14:anchorId="1818140B" id="_x0000_t202" coordsize="21600,21600" o:spt="202" path="m,l,21600r21600,l21600,xe">
                <v:stroke joinstyle="miter"/>
                <v:path gradientshapeok="t" o:connecttype="rect"/>
              </v:shapetype>
              <v:shape id="Text Box 2" o:spid="_x0000_s1026" type="#_x0000_t202" style="position:absolute;left:0;text-align:left;margin-left:0;margin-top:17.8pt;width:414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">
                <v:textbox style="mso-fit-shape-to-text:t">
                  <w:txbxContent>
                    <w:p w14:paraId="7478AB13" w14:textId="77777777" w:rsidR="009D54CE" w:rsidRDefault="009D54CE" w:rsidP="009D54CE">
                      <w:pPr>
                        <w:jc w:val="center"/>
                        <w:rPr>
                          <w:rFonts w:ascii="Times New Roman" w:hAnsi="Times New Roman" w:cs="Times New Roman"/>
                          <w:b/>
                          <w:bCs/>
                          <w:sz w:val="24"/>
                        </w:rPr>
                      </w:pPr>
                      <w:r>
                        <w:rPr>
                          <w:rFonts w:ascii="Times New Roman" w:hAnsi="Times New Roman" w:cs="Times New Roman"/>
                          <w:b/>
                          <w:bCs/>
                          <w:sz w:val="24"/>
                        </w:rPr>
                        <w:t>Course Outline</w:t>
                      </w:r>
                    </w:p>
                  </w:txbxContent>
                </v:textbox>
                <w10:wrap type="square" anchorx="margin"/>
              </v:shape>
            </w:pict>
          </mc:Fallback>
        </mc:AlternateContent>
      </w:r>
    </w:p>
    <w:p w14:paraId="1C7F2F3C" w14:textId="77777777" w:rsidR="009D54CE" w:rsidRDefault="009D54CE" w:rsidP="009D54CE">
      <w:pPr>
        <w:snapToGrid w:val="0"/>
        <w:jc w:val="center"/>
        <w:rPr>
          <w:rFonts w:ascii="Times New Roman Regular" w:hAnsi="Times New Roman Regular" w:cs="Times New Roman Regular" w:hint="eastAsia"/>
          <w:sz w:val="24"/>
        </w:rPr>
      </w:pPr>
    </w:p>
    <w:p w14:paraId="5643E04B" w14:textId="77777777" w:rsidR="009D54CE" w:rsidRDefault="009D54CE" w:rsidP="009D54CE">
      <w:pPr>
        <w:snapToGrid w:val="0"/>
        <w:jc w:val="center"/>
        <w:rPr>
          <w:rFonts w:ascii="Times New Roman Regular" w:hAnsi="Times New Roman Regular" w:cs="Times New Roman Regular" w:hint="eastAsia"/>
          <w:sz w:val="24"/>
        </w:rPr>
      </w:pPr>
    </w:p>
    <w:p w14:paraId="050092BD" w14:textId="77777777" w:rsidR="009D54CE" w:rsidRDefault="009D54CE" w:rsidP="009D54CE">
      <w:pPr>
        <w:rPr>
          <w:rFonts w:ascii="Times New Roman Regular" w:hAnsi="Times New Roman Regular" w:cs="Times New Roman Regular" w:hint="eastAsia"/>
          <w:b/>
          <w:sz w:val="24"/>
          <w:shd w:val="pct10" w:color="auto" w:fill="FFFFFF"/>
        </w:rPr>
      </w:pPr>
      <w:r>
        <w:rPr>
          <w:rFonts w:ascii="Times New Roman Regular" w:hAnsi="Times New Roman Regular" w:cs="Times New Roman Regular"/>
          <w:b/>
          <w:sz w:val="24"/>
          <w:shd w:val="pct10" w:color="auto" w:fill="FFFFFF"/>
        </w:rPr>
        <w:t>Part I</w:t>
      </w:r>
    </w:p>
    <w:p w14:paraId="020A08F2" w14:textId="77777777" w:rsidR="009D54CE" w:rsidRDefault="009D54CE" w:rsidP="009D54CE">
      <w:pPr>
        <w:rPr>
          <w:rFonts w:ascii="Times New Roman Regular" w:hAnsi="Times New Roman Regular" w:cs="Times New Roman Regular" w:hint="eastAsia"/>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5607"/>
      </w:tblGrid>
      <w:tr w:rsidR="009D54CE" w14:paraId="7135E7D2" w14:textId="77777777" w:rsidTr="006909D8">
        <w:tc>
          <w:tcPr>
            <w:tcW w:w="2689" w:type="dxa"/>
            <w:shd w:val="clear" w:color="auto" w:fill="auto"/>
          </w:tcPr>
          <w:p w14:paraId="5605ECCD"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Programme Title: </w:t>
            </w:r>
          </w:p>
        </w:tc>
        <w:tc>
          <w:tcPr>
            <w:tcW w:w="5607" w:type="dxa"/>
            <w:shd w:val="clear" w:color="auto" w:fill="auto"/>
          </w:tcPr>
          <w:p w14:paraId="3C5A59DB"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Master of Science in Education Policy and Management </w:t>
            </w:r>
            <w:r>
              <w:rPr>
                <w:rFonts w:ascii="Times New Roman Regular" w:hAnsi="Times New Roman Regular" w:cs="Times New Roman Regular"/>
                <w:b/>
                <w:sz w:val="24"/>
                <w:lang w:eastAsia="zh-TW"/>
              </w:rPr>
              <w:t>(</w:t>
            </w:r>
            <w:r>
              <w:rPr>
                <w:rFonts w:ascii="Times New Roman Regular" w:hAnsi="Times New Roman Regular" w:cs="Times New Roman Regular"/>
                <w:b/>
                <w:sz w:val="24"/>
                <w:lang w:eastAsia="zh-TW"/>
              </w:rPr>
              <w:t>教育政策與管理</w:t>
            </w:r>
            <w:r>
              <w:rPr>
                <w:rFonts w:ascii="Times New Roman Regular" w:hAnsi="Times New Roman Regular" w:cs="Times New Roman Regular" w:hint="eastAsia"/>
                <w:b/>
                <w:sz w:val="24"/>
                <w:lang w:eastAsia="zh-TW"/>
              </w:rPr>
              <w:t>學</w:t>
            </w:r>
            <w:r>
              <w:rPr>
                <w:rFonts w:ascii="Times New Roman Regular" w:hAnsi="Times New Roman Regular" w:cs="Times New Roman Regular"/>
                <w:b/>
                <w:sz w:val="24"/>
                <w:lang w:eastAsia="zh-TW"/>
              </w:rPr>
              <w:t>理學碩士</w:t>
            </w:r>
            <w:r>
              <w:rPr>
                <w:rFonts w:ascii="Times New Roman Regular" w:hAnsi="Times New Roman Regular" w:cs="Times New Roman Regular"/>
                <w:b/>
                <w:sz w:val="24"/>
                <w:lang w:eastAsia="zh-TW"/>
              </w:rPr>
              <w:t>)</w:t>
            </w:r>
          </w:p>
        </w:tc>
      </w:tr>
      <w:tr w:rsidR="009D54CE" w14:paraId="1EDBEAD4" w14:textId="77777777" w:rsidTr="006909D8">
        <w:tc>
          <w:tcPr>
            <w:tcW w:w="2689" w:type="dxa"/>
            <w:shd w:val="clear" w:color="auto" w:fill="auto"/>
          </w:tcPr>
          <w:p w14:paraId="3C0B4525"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Programme QF Level:</w:t>
            </w:r>
          </w:p>
        </w:tc>
        <w:tc>
          <w:tcPr>
            <w:tcW w:w="5607" w:type="dxa"/>
            <w:shd w:val="clear" w:color="auto" w:fill="auto"/>
          </w:tcPr>
          <w:p w14:paraId="17687EFA"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6</w:t>
            </w:r>
          </w:p>
        </w:tc>
      </w:tr>
      <w:tr w:rsidR="009D54CE" w14:paraId="72156E48" w14:textId="77777777" w:rsidTr="006909D8">
        <w:tc>
          <w:tcPr>
            <w:tcW w:w="2689" w:type="dxa"/>
            <w:shd w:val="clear" w:color="auto" w:fill="auto"/>
          </w:tcPr>
          <w:p w14:paraId="75CC8EB8"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Title:</w:t>
            </w:r>
          </w:p>
        </w:tc>
        <w:tc>
          <w:tcPr>
            <w:tcW w:w="5607" w:type="dxa"/>
            <w:shd w:val="clear" w:color="auto" w:fill="auto"/>
          </w:tcPr>
          <w:p w14:paraId="438C2287" w14:textId="77777777" w:rsidR="009D54CE" w:rsidRDefault="009D54CE" w:rsidP="006909D8">
            <w:pPr>
              <w:jc w:val="left"/>
              <w:outlineLvl w:val="0"/>
              <w:rPr>
                <w:rFonts w:ascii="Times New Roman Regular" w:hAnsi="Times New Roman Regular" w:cs="Times New Roman Regular" w:hint="eastAsia"/>
                <w:b/>
                <w:sz w:val="24"/>
              </w:rPr>
            </w:pPr>
            <w:bookmarkStart w:id="0" w:name="_Toc1570548317"/>
            <w:r>
              <w:rPr>
                <w:rFonts w:ascii="Times New Roman Regular" w:hAnsi="Times New Roman Regular" w:cs="Times New Roman Regular"/>
                <w:b/>
                <w:bCs/>
                <w:sz w:val="24"/>
              </w:rPr>
              <w:t>Research methods for data-driven decision-making in education policy and management</w:t>
            </w:r>
            <w:bookmarkEnd w:id="0"/>
          </w:p>
        </w:tc>
      </w:tr>
      <w:tr w:rsidR="009D54CE" w14:paraId="31223422" w14:textId="77777777" w:rsidTr="006909D8">
        <w:tc>
          <w:tcPr>
            <w:tcW w:w="2689" w:type="dxa"/>
            <w:shd w:val="clear" w:color="auto" w:fill="auto"/>
          </w:tcPr>
          <w:p w14:paraId="3B34A6CF"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Code:</w:t>
            </w:r>
          </w:p>
        </w:tc>
        <w:tc>
          <w:tcPr>
            <w:tcW w:w="5607" w:type="dxa"/>
            <w:shd w:val="clear" w:color="auto" w:fill="auto"/>
          </w:tcPr>
          <w:p w14:paraId="6DF02757" w14:textId="532EF6A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EDA6162</w:t>
            </w:r>
          </w:p>
        </w:tc>
      </w:tr>
      <w:tr w:rsidR="009D54CE" w14:paraId="7E94FD99" w14:textId="77777777" w:rsidTr="006909D8">
        <w:tc>
          <w:tcPr>
            <w:tcW w:w="2689" w:type="dxa"/>
            <w:shd w:val="clear" w:color="auto" w:fill="auto"/>
          </w:tcPr>
          <w:p w14:paraId="0836DC30"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Department/Unit:</w:t>
            </w:r>
          </w:p>
        </w:tc>
        <w:tc>
          <w:tcPr>
            <w:tcW w:w="5607" w:type="dxa"/>
            <w:shd w:val="clear" w:color="auto" w:fill="auto"/>
          </w:tcPr>
          <w:p w14:paraId="3BA9DD21"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Department of Education Policy and Leadership (EPL)</w:t>
            </w:r>
          </w:p>
        </w:tc>
      </w:tr>
      <w:tr w:rsidR="009D54CE" w14:paraId="63AF24E2" w14:textId="77777777" w:rsidTr="006909D8">
        <w:tc>
          <w:tcPr>
            <w:tcW w:w="2689" w:type="dxa"/>
            <w:shd w:val="clear" w:color="auto" w:fill="auto"/>
          </w:tcPr>
          <w:p w14:paraId="34D1C2C8"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Credit Points:</w:t>
            </w:r>
          </w:p>
        </w:tc>
        <w:tc>
          <w:tcPr>
            <w:tcW w:w="5607" w:type="dxa"/>
            <w:shd w:val="clear" w:color="auto" w:fill="auto"/>
          </w:tcPr>
          <w:p w14:paraId="6E2A3138"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3</w:t>
            </w:r>
          </w:p>
        </w:tc>
      </w:tr>
      <w:tr w:rsidR="009D54CE" w14:paraId="3CDE74D9" w14:textId="77777777" w:rsidTr="006909D8">
        <w:tc>
          <w:tcPr>
            <w:tcW w:w="2689" w:type="dxa"/>
            <w:shd w:val="clear" w:color="auto" w:fill="auto"/>
          </w:tcPr>
          <w:p w14:paraId="5126CF89"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Contact Hours:</w:t>
            </w:r>
          </w:p>
        </w:tc>
        <w:tc>
          <w:tcPr>
            <w:tcW w:w="5607" w:type="dxa"/>
            <w:shd w:val="clear" w:color="auto" w:fill="auto"/>
          </w:tcPr>
          <w:p w14:paraId="58F4A804"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39</w:t>
            </w:r>
          </w:p>
        </w:tc>
      </w:tr>
      <w:tr w:rsidR="009D54CE" w14:paraId="5E064AA0" w14:textId="77777777" w:rsidTr="006909D8">
        <w:tc>
          <w:tcPr>
            <w:tcW w:w="2689" w:type="dxa"/>
            <w:shd w:val="clear" w:color="auto" w:fill="auto"/>
          </w:tcPr>
          <w:p w14:paraId="3D35890A"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Pre-requisite(s):</w:t>
            </w:r>
          </w:p>
        </w:tc>
        <w:tc>
          <w:tcPr>
            <w:tcW w:w="5607" w:type="dxa"/>
            <w:shd w:val="clear" w:color="auto" w:fill="auto"/>
          </w:tcPr>
          <w:p w14:paraId="49D7272A"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N</w:t>
            </w:r>
            <w:r>
              <w:rPr>
                <w:rFonts w:ascii="Times New Roman Regular" w:hAnsi="Times New Roman Regular" w:cs="Times New Roman Regular"/>
                <w:b/>
                <w:sz w:val="24"/>
                <w:lang w:eastAsia="zh-Hans"/>
              </w:rPr>
              <w:t>il</w:t>
            </w:r>
            <w:r>
              <w:rPr>
                <w:rFonts w:ascii="Times New Roman Regular" w:hAnsi="Times New Roman Regular" w:cs="Times New Roman Regular"/>
                <w:b/>
                <w:sz w:val="24"/>
              </w:rPr>
              <w:t xml:space="preserve"> </w:t>
            </w:r>
          </w:p>
        </w:tc>
      </w:tr>
      <w:tr w:rsidR="009D54CE" w14:paraId="5AB87549" w14:textId="77777777" w:rsidTr="006909D8">
        <w:tc>
          <w:tcPr>
            <w:tcW w:w="2689" w:type="dxa"/>
            <w:shd w:val="clear" w:color="auto" w:fill="auto"/>
          </w:tcPr>
          <w:p w14:paraId="3269CA32"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Medium of Instruction:</w:t>
            </w:r>
          </w:p>
        </w:tc>
        <w:tc>
          <w:tcPr>
            <w:tcW w:w="5607" w:type="dxa"/>
            <w:shd w:val="clear" w:color="auto" w:fill="auto"/>
          </w:tcPr>
          <w:p w14:paraId="1F7EB37D"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E</w:t>
            </w:r>
            <w:r>
              <w:rPr>
                <w:rFonts w:ascii="Times New Roman Regular" w:hAnsi="Times New Roman Regular" w:cs="Times New Roman Regular"/>
                <w:b/>
                <w:sz w:val="24"/>
                <w:lang w:eastAsia="zh-Hans"/>
              </w:rPr>
              <w:t>nglish</w:t>
            </w:r>
          </w:p>
        </w:tc>
      </w:tr>
      <w:tr w:rsidR="009D54CE" w14:paraId="6B975F7C" w14:textId="77777777" w:rsidTr="006909D8">
        <w:tc>
          <w:tcPr>
            <w:tcW w:w="2689" w:type="dxa"/>
            <w:shd w:val="clear" w:color="auto" w:fill="auto"/>
          </w:tcPr>
          <w:p w14:paraId="7178582B"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Course Level:</w:t>
            </w:r>
          </w:p>
        </w:tc>
        <w:tc>
          <w:tcPr>
            <w:tcW w:w="5607" w:type="dxa"/>
            <w:shd w:val="clear" w:color="auto" w:fill="auto"/>
          </w:tcPr>
          <w:p w14:paraId="30DB63FB" w14:textId="77777777" w:rsidR="009D54CE" w:rsidRDefault="009D54CE" w:rsidP="006909D8">
            <w:pPr>
              <w:jc w:val="left"/>
              <w:rPr>
                <w:rFonts w:ascii="Times New Roman Regular" w:hAnsi="Times New Roman Regular" w:cs="Times New Roman Regular" w:hint="eastAsia"/>
                <w:b/>
                <w:sz w:val="24"/>
              </w:rPr>
            </w:pPr>
            <w:r>
              <w:rPr>
                <w:rFonts w:ascii="Times New Roman Regular" w:hAnsi="Times New Roman Regular" w:cs="Times New Roman Regular"/>
                <w:b/>
                <w:sz w:val="24"/>
              </w:rPr>
              <w:t>6</w:t>
            </w:r>
          </w:p>
        </w:tc>
      </w:tr>
    </w:tbl>
    <w:p w14:paraId="293706F1" w14:textId="77777777" w:rsidR="009D54CE" w:rsidRDefault="009D54CE" w:rsidP="009D54CE">
      <w:pPr>
        <w:rPr>
          <w:rFonts w:ascii="Times New Roman Regular" w:hAnsi="Times New Roman Regular" w:cs="Times New Roman Regular" w:hint="eastAsia"/>
          <w:b/>
          <w:sz w:val="24"/>
        </w:rPr>
      </w:pPr>
    </w:p>
    <w:p w14:paraId="3F121ECC" w14:textId="77777777" w:rsidR="009D54CE" w:rsidRDefault="009D54CE" w:rsidP="009D54CE">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_____________________________________________________________________</w:t>
      </w:r>
    </w:p>
    <w:p w14:paraId="35344A62" w14:textId="77777777" w:rsidR="009D54CE" w:rsidRDefault="009D54CE" w:rsidP="009D54CE">
      <w:pPr>
        <w:rPr>
          <w:rFonts w:ascii="Times New Roman Regular" w:hAnsi="Times New Roman Regular" w:cs="Times New Roman Regular" w:hint="eastAsia"/>
          <w:b/>
          <w:sz w:val="24"/>
          <w:shd w:val="pct10" w:color="auto" w:fill="FFFFFF"/>
        </w:rPr>
      </w:pPr>
      <w:r>
        <w:rPr>
          <w:rFonts w:ascii="Times New Roman Regular" w:hAnsi="Times New Roman Regular" w:cs="Times New Roman Regular"/>
          <w:b/>
          <w:sz w:val="24"/>
          <w:shd w:val="pct10" w:color="auto" w:fill="FFFFFF"/>
        </w:rPr>
        <w:t>Part II</w:t>
      </w:r>
    </w:p>
    <w:p w14:paraId="32165603" w14:textId="77777777" w:rsidR="009D54CE" w:rsidRDefault="009D54CE" w:rsidP="009D54CE">
      <w:pPr>
        <w:snapToGrid w:val="0"/>
        <w:rPr>
          <w:rFonts w:ascii="Times New Roman Regular" w:hAnsi="Times New Roman Regular" w:cs="Times New Roman Regular" w:hint="eastAsia"/>
          <w:b/>
          <w:sz w:val="24"/>
        </w:rPr>
      </w:pPr>
    </w:p>
    <w:p w14:paraId="1DEE84B6" w14:textId="77777777" w:rsidR="009D54CE" w:rsidRDefault="009D54CE" w:rsidP="009D54CE">
      <w:pPr>
        <w:snapToGrid w:val="0"/>
        <w:rPr>
          <w:rFonts w:ascii="Times New Roman Regular" w:hAnsi="Times New Roman Regular" w:cs="Times New Roman Regular" w:hint="eastAsia"/>
          <w:color w:val="000000"/>
          <w:sz w:val="24"/>
        </w:rPr>
      </w:pPr>
      <w:r>
        <w:rPr>
          <w:rFonts w:ascii="Times New Roman Regular" w:hAnsi="Times New Roman Regular" w:cs="Times New Roman Regular"/>
          <w:sz w:val="24"/>
        </w:rPr>
        <w:t xml:space="preserve">The University’s Graduate Attributes and seven Generic Intended Learning Outcomes (GILOs) represent the attributes of ideal EdUHK graduates and their expected qualities respectively. Learning outcomes work coherently at the University (GILOs), </w:t>
      </w:r>
      <w:proofErr w:type="spellStart"/>
      <w:r>
        <w:rPr>
          <w:rFonts w:ascii="Times New Roman Regular" w:hAnsi="Times New Roman Regular" w:cs="Times New Roman Regular"/>
          <w:sz w:val="24"/>
        </w:rPr>
        <w:t>programme</w:t>
      </w:r>
      <w:proofErr w:type="spellEnd"/>
      <w:r>
        <w:rPr>
          <w:rFonts w:ascii="Times New Roman Regular" w:hAnsi="Times New Roman Regular" w:cs="Times New Roman Regular"/>
          <w:sz w:val="24"/>
        </w:rPr>
        <w:t xml:space="preserve"> (Programme Intended Learning Outcomes) and course (Course Intended Learning Outcomes) levels to achieve the goal of nurturing students with important graduate attributes. </w:t>
      </w:r>
    </w:p>
    <w:p w14:paraId="626608DD" w14:textId="77777777" w:rsidR="009D54CE" w:rsidRDefault="009D54CE" w:rsidP="009D54CE">
      <w:pPr>
        <w:snapToGrid w:val="0"/>
        <w:rPr>
          <w:rFonts w:ascii="Times New Roman Regular" w:hAnsi="Times New Roman Regular" w:cs="Times New Roman Regular" w:hint="eastAsia"/>
          <w:sz w:val="24"/>
        </w:rPr>
      </w:pPr>
    </w:p>
    <w:p w14:paraId="7F6F02D0" w14:textId="77777777" w:rsidR="009D54CE" w:rsidRDefault="009D54CE" w:rsidP="009D54CE">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In gist, the Graduate Attributes for Sub-degree, Undergraduate, Taught Postgraduate, Professional Doctorate and Research Postgraduate students consist of the following three domains (</w:t>
      </w:r>
      <w:proofErr w:type="gramStart"/>
      <w:r>
        <w:rPr>
          <w:rFonts w:ascii="Times New Roman Regular" w:hAnsi="Times New Roman Regular" w:cs="Times New Roman Regular"/>
          <w:sz w:val="24"/>
        </w:rPr>
        <w:t>i.e.</w:t>
      </w:r>
      <w:proofErr w:type="gramEnd"/>
      <w:r>
        <w:rPr>
          <w:rFonts w:ascii="Times New Roman Regular" w:hAnsi="Times New Roman Regular" w:cs="Times New Roman Regular"/>
          <w:sz w:val="24"/>
        </w:rPr>
        <w:t xml:space="preserve"> in short “PEER &amp; I”):</w:t>
      </w:r>
    </w:p>
    <w:p w14:paraId="60CBE16B" w14:textId="77777777" w:rsidR="009D54CE" w:rsidRDefault="009D54CE" w:rsidP="009D54CE">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P</w:t>
      </w:r>
      <w:r>
        <w:rPr>
          <w:rFonts w:ascii="Times New Roman Regular" w:hAnsi="Times New Roman Regular" w:cs="Times New Roman Regular"/>
          <w:sz w:val="24"/>
        </w:rPr>
        <w:t xml:space="preserve">rofessional </w:t>
      </w:r>
      <w:r>
        <w:rPr>
          <w:rFonts w:ascii="Times New Roman Regular" w:hAnsi="Times New Roman Regular" w:cs="Times New Roman Regular"/>
          <w:b/>
          <w:sz w:val="24"/>
        </w:rPr>
        <w:t>E</w:t>
      </w:r>
      <w:r>
        <w:rPr>
          <w:rFonts w:ascii="Times New Roman Regular" w:hAnsi="Times New Roman Regular" w:cs="Times New Roman Regular"/>
          <w:sz w:val="24"/>
        </w:rPr>
        <w:t>xcellence;</w:t>
      </w:r>
    </w:p>
    <w:p w14:paraId="0893A974" w14:textId="77777777" w:rsidR="009D54CE" w:rsidRDefault="009D54CE" w:rsidP="009D54CE">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E</w:t>
      </w:r>
      <w:r>
        <w:rPr>
          <w:rFonts w:ascii="Times New Roman Regular" w:hAnsi="Times New Roman Regular" w:cs="Times New Roman Regular"/>
          <w:sz w:val="24"/>
        </w:rPr>
        <w:t xml:space="preserve">thical </w:t>
      </w:r>
      <w:r>
        <w:rPr>
          <w:rFonts w:ascii="Times New Roman Regular" w:hAnsi="Times New Roman Regular" w:cs="Times New Roman Regular"/>
          <w:b/>
          <w:sz w:val="24"/>
        </w:rPr>
        <w:t>R</w:t>
      </w:r>
      <w:r>
        <w:rPr>
          <w:rFonts w:ascii="Times New Roman Regular" w:hAnsi="Times New Roman Regular" w:cs="Times New Roman Regular"/>
          <w:sz w:val="24"/>
        </w:rPr>
        <w:t xml:space="preserve">esponsibility; </w:t>
      </w:r>
      <w:r>
        <w:rPr>
          <w:rFonts w:ascii="Times New Roman Regular" w:hAnsi="Times New Roman Regular" w:cs="Times New Roman Regular"/>
          <w:b/>
          <w:sz w:val="24"/>
        </w:rPr>
        <w:t>&amp;</w:t>
      </w:r>
    </w:p>
    <w:p w14:paraId="23D889FB" w14:textId="77777777" w:rsidR="009D54CE" w:rsidRDefault="009D54CE" w:rsidP="009D54CE">
      <w:pPr>
        <w:pStyle w:val="ListParagraph"/>
        <w:numPr>
          <w:ilvl w:val="0"/>
          <w:numId w:val="1"/>
        </w:numPr>
        <w:snapToGrid w:val="0"/>
        <w:rPr>
          <w:rFonts w:ascii="Times New Roman Regular" w:hAnsi="Times New Roman Regular" w:cs="Times New Roman Regular" w:hint="eastAsia"/>
          <w:sz w:val="24"/>
        </w:rPr>
      </w:pPr>
      <w:r>
        <w:rPr>
          <w:rFonts w:ascii="Times New Roman Regular" w:hAnsi="Times New Roman Regular" w:cs="Times New Roman Regular"/>
          <w:b/>
          <w:sz w:val="24"/>
        </w:rPr>
        <w:t>I</w:t>
      </w:r>
      <w:r>
        <w:rPr>
          <w:rFonts w:ascii="Times New Roman Regular" w:hAnsi="Times New Roman Regular" w:cs="Times New Roman Regular"/>
          <w:sz w:val="24"/>
        </w:rPr>
        <w:t>nnovation.</w:t>
      </w:r>
    </w:p>
    <w:p w14:paraId="4532168F" w14:textId="77777777" w:rsidR="009D54CE" w:rsidRDefault="009D54CE" w:rsidP="009D54CE">
      <w:pPr>
        <w:snapToGrid w:val="0"/>
        <w:rPr>
          <w:rFonts w:ascii="Times New Roman Regular" w:hAnsi="Times New Roman Regular" w:cs="Times New Roman Regular" w:hint="eastAsia"/>
          <w:sz w:val="24"/>
        </w:rPr>
      </w:pPr>
    </w:p>
    <w:p w14:paraId="2D984484" w14:textId="77777777" w:rsidR="009D54CE" w:rsidRDefault="009D54CE" w:rsidP="009D54CE">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The descriptors under these three domains are different for the three groups of students in order to reflect the respective level of Graduate Attributes.</w:t>
      </w:r>
    </w:p>
    <w:p w14:paraId="45894A41" w14:textId="77777777" w:rsidR="009D54CE" w:rsidRDefault="009D54CE" w:rsidP="009D54CE">
      <w:pPr>
        <w:snapToGrid w:val="0"/>
        <w:rPr>
          <w:rFonts w:ascii="Times New Roman Regular" w:hAnsi="Times New Roman Regular" w:cs="Times New Roman Regular" w:hint="eastAsia"/>
          <w:sz w:val="24"/>
        </w:rPr>
      </w:pPr>
    </w:p>
    <w:p w14:paraId="3EF27256" w14:textId="77777777" w:rsidR="009D54CE" w:rsidRDefault="009D54CE" w:rsidP="009D54CE">
      <w:pPr>
        <w:snapToGrid w:val="0"/>
        <w:rPr>
          <w:rFonts w:ascii="Times New Roman Regular" w:hAnsi="Times New Roman Regular" w:cs="Times New Roman Regular" w:hint="eastAsia"/>
          <w:sz w:val="24"/>
        </w:rPr>
      </w:pPr>
      <w:r>
        <w:rPr>
          <w:rFonts w:ascii="Times New Roman Regular" w:hAnsi="Times New Roman Regular" w:cs="Times New Roman Regular"/>
          <w:sz w:val="24"/>
        </w:rPr>
        <w:t>The seven GILOs are:</w:t>
      </w:r>
    </w:p>
    <w:tbl>
      <w:tblPr>
        <w:tblW w:w="0" w:type="auto"/>
        <w:tblLayout w:type="fixed"/>
        <w:tblCellMar>
          <w:left w:w="0" w:type="dxa"/>
          <w:right w:w="0" w:type="dxa"/>
        </w:tblCellMar>
        <w:tblLook w:val="04A0" w:firstRow="1" w:lastRow="0" w:firstColumn="1" w:lastColumn="0" w:noHBand="0" w:noVBand="1"/>
      </w:tblPr>
      <w:tblGrid>
        <w:gridCol w:w="4753"/>
      </w:tblGrid>
      <w:tr w:rsidR="009D54CE" w14:paraId="3B4B4157" w14:textId="77777777" w:rsidTr="006909D8">
        <w:trPr>
          <w:trHeight w:val="360"/>
        </w:trPr>
        <w:tc>
          <w:tcPr>
            <w:tcW w:w="4753" w:type="dxa"/>
            <w:tcMar>
              <w:top w:w="0" w:type="dxa"/>
              <w:left w:w="108" w:type="dxa"/>
              <w:bottom w:w="0" w:type="dxa"/>
              <w:right w:w="108" w:type="dxa"/>
            </w:tcMar>
          </w:tcPr>
          <w:p w14:paraId="76191518" w14:textId="77777777" w:rsidR="009D54CE" w:rsidRDefault="009D54CE"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1. </w:t>
            </w:r>
            <w:r>
              <w:rPr>
                <w:rFonts w:ascii="Times New Roman Regular" w:hAnsi="Times New Roman Regular" w:cs="Times New Roman Regular"/>
                <w:kern w:val="0"/>
                <w:sz w:val="24"/>
              </w:rPr>
              <w:tab/>
              <w:t>Problem Solving Skills</w:t>
            </w:r>
          </w:p>
        </w:tc>
      </w:tr>
      <w:tr w:rsidR="009D54CE" w14:paraId="65FCF616" w14:textId="77777777" w:rsidTr="006909D8">
        <w:trPr>
          <w:trHeight w:val="360"/>
        </w:trPr>
        <w:tc>
          <w:tcPr>
            <w:tcW w:w="4753" w:type="dxa"/>
            <w:tcMar>
              <w:top w:w="0" w:type="dxa"/>
              <w:left w:w="108" w:type="dxa"/>
              <w:bottom w:w="0" w:type="dxa"/>
              <w:right w:w="108" w:type="dxa"/>
            </w:tcMar>
          </w:tcPr>
          <w:p w14:paraId="511677C1" w14:textId="77777777" w:rsidR="009D54CE" w:rsidRDefault="009D54CE"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2. </w:t>
            </w:r>
            <w:r>
              <w:rPr>
                <w:rFonts w:ascii="Times New Roman Regular" w:hAnsi="Times New Roman Regular" w:cs="Times New Roman Regular"/>
                <w:kern w:val="0"/>
                <w:sz w:val="24"/>
              </w:rPr>
              <w:tab/>
              <w:t>Critical Thinking Skills</w:t>
            </w:r>
          </w:p>
        </w:tc>
      </w:tr>
      <w:tr w:rsidR="009D54CE" w14:paraId="3758764F" w14:textId="77777777" w:rsidTr="006909D8">
        <w:trPr>
          <w:trHeight w:val="360"/>
        </w:trPr>
        <w:tc>
          <w:tcPr>
            <w:tcW w:w="4753" w:type="dxa"/>
            <w:tcMar>
              <w:top w:w="0" w:type="dxa"/>
              <w:left w:w="108" w:type="dxa"/>
              <w:bottom w:w="0" w:type="dxa"/>
              <w:right w:w="108" w:type="dxa"/>
            </w:tcMar>
          </w:tcPr>
          <w:p w14:paraId="34799511" w14:textId="77777777" w:rsidR="009D54CE" w:rsidRDefault="009D54CE"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3. </w:t>
            </w:r>
            <w:r>
              <w:rPr>
                <w:rFonts w:ascii="Times New Roman Regular" w:hAnsi="Times New Roman Regular" w:cs="Times New Roman Regular"/>
                <w:kern w:val="0"/>
                <w:sz w:val="24"/>
              </w:rPr>
              <w:tab/>
              <w:t>Creative Thinking Skills</w:t>
            </w:r>
          </w:p>
        </w:tc>
      </w:tr>
      <w:tr w:rsidR="009D54CE" w14:paraId="66AA4565" w14:textId="77777777" w:rsidTr="006909D8">
        <w:trPr>
          <w:trHeight w:val="360"/>
        </w:trPr>
        <w:tc>
          <w:tcPr>
            <w:tcW w:w="4753" w:type="dxa"/>
            <w:tcMar>
              <w:top w:w="0" w:type="dxa"/>
              <w:left w:w="108" w:type="dxa"/>
              <w:bottom w:w="0" w:type="dxa"/>
              <w:right w:w="108" w:type="dxa"/>
            </w:tcMar>
          </w:tcPr>
          <w:p w14:paraId="57BF72F7" w14:textId="77777777" w:rsidR="009D54CE" w:rsidRDefault="009D54CE"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4a.</w:t>
            </w:r>
            <w:r>
              <w:rPr>
                <w:rFonts w:ascii="Times New Roman Regular" w:hAnsi="Times New Roman Regular" w:cs="Times New Roman Regular"/>
                <w:kern w:val="0"/>
                <w:sz w:val="24"/>
              </w:rPr>
              <w:tab/>
              <w:t>Oral Communication Skills</w:t>
            </w:r>
          </w:p>
        </w:tc>
      </w:tr>
      <w:tr w:rsidR="009D54CE" w14:paraId="6A5189AD" w14:textId="77777777" w:rsidTr="006909D8">
        <w:trPr>
          <w:trHeight w:val="360"/>
        </w:trPr>
        <w:tc>
          <w:tcPr>
            <w:tcW w:w="4753" w:type="dxa"/>
            <w:tcMar>
              <w:top w:w="0" w:type="dxa"/>
              <w:left w:w="108" w:type="dxa"/>
              <w:bottom w:w="0" w:type="dxa"/>
              <w:right w:w="108" w:type="dxa"/>
            </w:tcMar>
          </w:tcPr>
          <w:p w14:paraId="2D352176" w14:textId="77777777" w:rsidR="009D54CE" w:rsidRDefault="009D54CE"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4b.</w:t>
            </w:r>
            <w:r>
              <w:rPr>
                <w:rFonts w:ascii="Times New Roman Regular" w:hAnsi="Times New Roman Regular" w:cs="Times New Roman Regular"/>
                <w:kern w:val="0"/>
                <w:sz w:val="24"/>
              </w:rPr>
              <w:tab/>
              <w:t>Written Communication Skills</w:t>
            </w:r>
          </w:p>
        </w:tc>
      </w:tr>
      <w:tr w:rsidR="009D54CE" w14:paraId="1F2C1532" w14:textId="77777777" w:rsidTr="006909D8">
        <w:trPr>
          <w:trHeight w:val="360"/>
        </w:trPr>
        <w:tc>
          <w:tcPr>
            <w:tcW w:w="4753" w:type="dxa"/>
            <w:tcMar>
              <w:top w:w="0" w:type="dxa"/>
              <w:left w:w="108" w:type="dxa"/>
              <w:bottom w:w="0" w:type="dxa"/>
              <w:right w:w="108" w:type="dxa"/>
            </w:tcMar>
          </w:tcPr>
          <w:p w14:paraId="551B9B92" w14:textId="77777777" w:rsidR="009D54CE" w:rsidRDefault="009D54CE"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lastRenderedPageBreak/>
              <w:t xml:space="preserve">5. </w:t>
            </w:r>
            <w:r>
              <w:rPr>
                <w:rFonts w:ascii="Times New Roman Regular" w:hAnsi="Times New Roman Regular" w:cs="Times New Roman Regular"/>
                <w:kern w:val="0"/>
                <w:sz w:val="24"/>
              </w:rPr>
              <w:tab/>
              <w:t>Social Interaction Skills</w:t>
            </w:r>
          </w:p>
        </w:tc>
      </w:tr>
      <w:tr w:rsidR="009D54CE" w14:paraId="221AE107" w14:textId="77777777" w:rsidTr="006909D8">
        <w:trPr>
          <w:trHeight w:val="360"/>
        </w:trPr>
        <w:tc>
          <w:tcPr>
            <w:tcW w:w="4753" w:type="dxa"/>
            <w:tcMar>
              <w:top w:w="0" w:type="dxa"/>
              <w:left w:w="108" w:type="dxa"/>
              <w:bottom w:w="0" w:type="dxa"/>
              <w:right w:w="108" w:type="dxa"/>
            </w:tcMar>
          </w:tcPr>
          <w:p w14:paraId="7935DAE1" w14:textId="77777777" w:rsidR="009D54CE" w:rsidRDefault="009D54CE"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6. </w:t>
            </w:r>
            <w:r>
              <w:rPr>
                <w:rFonts w:ascii="Times New Roman Regular" w:hAnsi="Times New Roman Regular" w:cs="Times New Roman Regular"/>
                <w:kern w:val="0"/>
                <w:sz w:val="24"/>
              </w:rPr>
              <w:tab/>
              <w:t>Ethical Decision Making</w:t>
            </w:r>
          </w:p>
        </w:tc>
      </w:tr>
      <w:tr w:rsidR="009D54CE" w14:paraId="78C0EF1B" w14:textId="77777777" w:rsidTr="006909D8">
        <w:trPr>
          <w:trHeight w:val="360"/>
        </w:trPr>
        <w:tc>
          <w:tcPr>
            <w:tcW w:w="4753" w:type="dxa"/>
            <w:tcMar>
              <w:top w:w="0" w:type="dxa"/>
              <w:left w:w="108" w:type="dxa"/>
              <w:bottom w:w="0" w:type="dxa"/>
              <w:right w:w="108" w:type="dxa"/>
            </w:tcMar>
          </w:tcPr>
          <w:p w14:paraId="7C37839C" w14:textId="77777777" w:rsidR="009D54CE" w:rsidRDefault="009D54CE" w:rsidP="006909D8">
            <w:pPr>
              <w:widowControl/>
              <w:tabs>
                <w:tab w:val="left" w:pos="414"/>
              </w:tabs>
              <w:spacing w:before="100" w:beforeAutospacing="1" w:after="100" w:afterAutospacing="1"/>
              <w:rPr>
                <w:rFonts w:ascii="Times New Roman Regular" w:hAnsi="Times New Roman Regular" w:cs="Times New Roman Regular" w:hint="eastAsia"/>
                <w:kern w:val="0"/>
                <w:sz w:val="24"/>
              </w:rPr>
            </w:pPr>
            <w:r>
              <w:rPr>
                <w:rFonts w:ascii="Times New Roman Regular" w:hAnsi="Times New Roman Regular" w:cs="Times New Roman Regular"/>
                <w:kern w:val="0"/>
                <w:sz w:val="24"/>
              </w:rPr>
              <w:t xml:space="preserve">7. </w:t>
            </w:r>
            <w:r>
              <w:rPr>
                <w:rFonts w:ascii="Times New Roman Regular" w:hAnsi="Times New Roman Regular" w:cs="Times New Roman Regular"/>
                <w:kern w:val="0"/>
                <w:sz w:val="24"/>
              </w:rPr>
              <w:tab/>
              <w:t>Global Perspectives</w:t>
            </w:r>
          </w:p>
        </w:tc>
      </w:tr>
    </w:tbl>
    <w:p w14:paraId="1CA1CD55" w14:textId="77777777" w:rsidR="009D54CE" w:rsidRDefault="009D54CE" w:rsidP="009D54CE">
      <w:pPr>
        <w:snapToGrid w:val="0"/>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 </w:t>
      </w:r>
    </w:p>
    <w:p w14:paraId="064EE65D" w14:textId="77777777" w:rsidR="009D54CE" w:rsidRDefault="009D54CE" w:rsidP="009D54CE">
      <w:pPr>
        <w:widowControl/>
        <w:numPr>
          <w:ilvl w:val="0"/>
          <w:numId w:val="6"/>
        </w:numPr>
        <w:rPr>
          <w:rFonts w:ascii="Times New Roman Regular" w:hAnsi="Times New Roman Regular" w:cs="Times New Roman Regular" w:hint="eastAsia"/>
          <w:b/>
          <w:sz w:val="24"/>
        </w:rPr>
      </w:pPr>
      <w:r>
        <w:rPr>
          <w:rFonts w:ascii="Times New Roman Regular" w:hAnsi="Times New Roman Regular" w:cs="Times New Roman Regular"/>
          <w:b/>
          <w:sz w:val="24"/>
        </w:rPr>
        <w:t>Course Synopsis</w:t>
      </w:r>
    </w:p>
    <w:p w14:paraId="1BE81EE8" w14:textId="77777777" w:rsidR="009D54CE" w:rsidRDefault="009D54CE" w:rsidP="009D54CE">
      <w:pPr>
        <w:widowControl/>
        <w:ind w:leftChars="150" w:left="315"/>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Research and evidence are indispensable for making informed decisions in education policy and management. This course provides students with the methodological tools and analytical techniques needed to design, conduct, and interpret research in this field. It lays the groundwork for students to engage in data-driven decision-making, ensuring that their policy recommendations and management practices are grounded in rigorous research and data. This course also serves as a prerequisite for students who wish to undertake Independent Project as their elective course. </w:t>
      </w:r>
    </w:p>
    <w:p w14:paraId="32F668B3" w14:textId="77777777" w:rsidR="009D54CE" w:rsidRDefault="009D54CE" w:rsidP="009D54CE">
      <w:pPr>
        <w:ind w:left="360"/>
        <w:rPr>
          <w:rFonts w:ascii="Times New Roman Regular" w:hAnsi="Times New Roman Regular" w:cs="Times New Roman Regular" w:hint="eastAsia"/>
          <w:b/>
          <w:sz w:val="24"/>
        </w:rPr>
      </w:pPr>
    </w:p>
    <w:p w14:paraId="321B5A45" w14:textId="77777777" w:rsidR="009D54CE" w:rsidRDefault="009D54CE" w:rsidP="009D54CE">
      <w:pPr>
        <w:widowControl/>
        <w:numPr>
          <w:ilvl w:val="0"/>
          <w:numId w:val="6"/>
        </w:numPr>
        <w:rPr>
          <w:rFonts w:ascii="Times New Roman Regular" w:hAnsi="Times New Roman Regular" w:cs="Times New Roman Regular" w:hint="eastAsia"/>
          <w:sz w:val="24"/>
        </w:rPr>
      </w:pPr>
      <w:r>
        <w:rPr>
          <w:rFonts w:ascii="Times New Roman Regular" w:hAnsi="Times New Roman Regular" w:cs="Times New Roman Regular"/>
          <w:b/>
          <w:sz w:val="24"/>
        </w:rPr>
        <w:t>Course Intended Learning Outcomes</w:t>
      </w:r>
      <w:r>
        <w:rPr>
          <w:rFonts w:ascii="Times New Roman Regular" w:hAnsi="Times New Roman Regular" w:cs="Times New Roman Regular"/>
          <w:sz w:val="24"/>
        </w:rPr>
        <w:t xml:space="preserve"> (CILO</w:t>
      </w:r>
      <w:r>
        <w:rPr>
          <w:rFonts w:ascii="Times New Roman Regular" w:hAnsi="Times New Roman Regular" w:cs="Times New Roman Regular"/>
          <w:sz w:val="24"/>
          <w:vertAlign w:val="subscript"/>
        </w:rPr>
        <w:t>s</w:t>
      </w:r>
      <w:r>
        <w:rPr>
          <w:rFonts w:ascii="Times New Roman Regular" w:hAnsi="Times New Roman Regular" w:cs="Times New Roman Regular"/>
          <w:sz w:val="24"/>
        </w:rPr>
        <w:t>)</w:t>
      </w:r>
    </w:p>
    <w:p w14:paraId="5E62C83B" w14:textId="77777777" w:rsidR="009D54CE" w:rsidRDefault="009D54CE" w:rsidP="009D54CE">
      <w:pPr>
        <w:ind w:firstLine="360"/>
        <w:rPr>
          <w:rFonts w:ascii="Times New Roman Regular" w:hAnsi="Times New Roman Regular" w:cs="Times New Roman Regular" w:hint="eastAsia"/>
          <w:i/>
          <w:sz w:val="24"/>
        </w:rPr>
      </w:pPr>
      <w:r>
        <w:rPr>
          <w:rFonts w:ascii="Times New Roman Regular" w:hAnsi="Times New Roman Regular" w:cs="Times New Roman Regular"/>
          <w:i/>
          <w:sz w:val="24"/>
        </w:rPr>
        <w:t>Upon completion of this course, students will be able to:</w:t>
      </w:r>
    </w:p>
    <w:p w14:paraId="0EA85DFF" w14:textId="77777777" w:rsidR="009D54CE" w:rsidRDefault="009D54CE" w:rsidP="009D54CE">
      <w:pPr>
        <w:ind w:leftChars="343" w:left="1920" w:hangingChars="500" w:hanging="1200"/>
        <w:rPr>
          <w:rFonts w:ascii="Times New Roman Regular" w:eastAsia="Malgun Gothic" w:hAnsi="Times New Roman Regular" w:cs="Times New Roman Regular" w:hint="eastAsia"/>
          <w:sz w:val="24"/>
          <w:lang w:eastAsia="ko-KR"/>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1</w:t>
      </w:r>
      <w:r>
        <w:rPr>
          <w:rFonts w:ascii="Times New Roman Regular" w:eastAsia="Malgun Gothic" w:hAnsi="Times New Roman Regular" w:cs="Times New Roman Regular"/>
          <w:sz w:val="24"/>
          <w:lang w:eastAsia="ko-KR"/>
        </w:rPr>
        <w:t>:</w:t>
      </w:r>
      <w:r>
        <w:rPr>
          <w:rFonts w:ascii="Times New Roman Regular" w:hAnsi="Times New Roman Regular" w:cs="Times New Roman Regular"/>
          <w:sz w:val="24"/>
        </w:rPr>
        <w:tab/>
      </w:r>
      <w:r>
        <w:rPr>
          <w:rFonts w:ascii="Times New Roman Regular" w:eastAsia="Malgun Gothic" w:hAnsi="Times New Roman Regular" w:cs="Times New Roman Regular"/>
          <w:sz w:val="24"/>
          <w:lang w:eastAsia="ko-KR"/>
        </w:rPr>
        <w:t xml:space="preserve">Demonstrate the knowledge and skills in </w:t>
      </w:r>
      <w:r>
        <w:rPr>
          <w:rFonts w:ascii="Times New Roman Regular" w:hAnsi="Times New Roman Regular" w:cs="Times New Roman Regular"/>
          <w:bCs/>
          <w:sz w:val="24"/>
        </w:rPr>
        <w:t>methodological tools and analytical techniques</w:t>
      </w:r>
      <w:r>
        <w:rPr>
          <w:rFonts w:ascii="Times New Roman Regular" w:eastAsia="Malgun Gothic" w:hAnsi="Times New Roman Regular" w:cs="Times New Roman Regular"/>
          <w:bCs/>
          <w:sz w:val="24"/>
          <w:lang w:eastAsia="ko-KR"/>
        </w:rPr>
        <w:t>.</w:t>
      </w:r>
    </w:p>
    <w:p w14:paraId="6C2ABBF4" w14:textId="77777777" w:rsidR="009D54CE" w:rsidRDefault="009D54CE" w:rsidP="009D54CE">
      <w:pPr>
        <w:ind w:leftChars="343" w:left="1920" w:hangingChars="500" w:hanging="1200"/>
        <w:rPr>
          <w:rFonts w:ascii="Times New Roman Regular" w:hAnsi="Times New Roman Regular" w:cs="Times New Roman Regular" w:hint="eastAsia"/>
          <w:sz w:val="24"/>
          <w:vertAlign w:val="subscript"/>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2</w:t>
      </w:r>
      <w:r>
        <w:rPr>
          <w:rFonts w:ascii="Times New Roman Regular" w:eastAsia="Malgun Gothic" w:hAnsi="Times New Roman Regular" w:cs="Times New Roman Regular"/>
          <w:sz w:val="24"/>
          <w:lang w:eastAsia="ko-KR"/>
        </w:rPr>
        <w:t>:</w:t>
      </w:r>
      <w:r>
        <w:rPr>
          <w:rFonts w:ascii="Times New Roman Regular" w:hAnsi="Times New Roman Regular" w:cs="Times New Roman Regular"/>
          <w:sz w:val="24"/>
        </w:rPr>
        <w:tab/>
      </w:r>
      <w:r>
        <w:rPr>
          <w:rFonts w:ascii="Times New Roman Regular" w:eastAsia="Malgun Gothic" w:hAnsi="Times New Roman Regular" w:cs="Times New Roman Regular"/>
          <w:sz w:val="24"/>
          <w:lang w:eastAsia="ko-KR"/>
        </w:rPr>
        <w:t xml:space="preserve">Apply the analytical skills and techniques to comprehensively understand and interpret research in education policy and management. </w:t>
      </w:r>
      <w:r>
        <w:rPr>
          <w:rFonts w:ascii="Times New Roman Regular" w:hAnsi="Times New Roman Regular" w:cs="Times New Roman Regular"/>
          <w:sz w:val="24"/>
          <w:vertAlign w:val="subscript"/>
        </w:rPr>
        <w:tab/>
      </w:r>
    </w:p>
    <w:p w14:paraId="3E7961F2" w14:textId="77777777" w:rsidR="009D54CE" w:rsidRDefault="009D54CE" w:rsidP="009D54CE">
      <w:pPr>
        <w:ind w:leftChars="343" w:left="1920" w:hangingChars="500" w:hanging="1200"/>
        <w:rPr>
          <w:rFonts w:ascii="Times New Roman Regular" w:hAnsi="Times New Roman Regular" w:cs="Times New Roman Regular" w:hint="eastAsia"/>
          <w:sz w:val="24"/>
          <w:vertAlign w:val="subscript"/>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3</w:t>
      </w:r>
      <w:r>
        <w:rPr>
          <w:rFonts w:ascii="Times New Roman Regular" w:eastAsia="Malgun Gothic" w:hAnsi="Times New Roman Regular" w:cs="Times New Roman Regular"/>
          <w:sz w:val="24"/>
          <w:lang w:eastAsia="ko-KR"/>
        </w:rPr>
        <w:t>:</w:t>
      </w:r>
      <w:r>
        <w:rPr>
          <w:rFonts w:ascii="Times New Roman Regular" w:hAnsi="Times New Roman Regular" w:cs="Times New Roman Regular"/>
          <w:sz w:val="24"/>
        </w:rPr>
        <w:tab/>
      </w:r>
      <w:r>
        <w:rPr>
          <w:rFonts w:ascii="Times New Roman Regular" w:eastAsia="Malgun Gothic" w:hAnsi="Times New Roman Regular" w:cs="Times New Roman Regular"/>
          <w:sz w:val="24"/>
          <w:lang w:eastAsia="ko-KR"/>
        </w:rPr>
        <w:t>Demonstrate competence in applying analytical skills and techniques for data-driven decision-making.</w:t>
      </w:r>
      <w:r>
        <w:rPr>
          <w:rFonts w:ascii="Times New Roman Regular" w:hAnsi="Times New Roman Regular" w:cs="Times New Roman Regular"/>
          <w:sz w:val="24"/>
          <w:vertAlign w:val="subscript"/>
        </w:rPr>
        <w:tab/>
      </w:r>
    </w:p>
    <w:p w14:paraId="51AF66BE" w14:textId="77777777" w:rsidR="009D54CE" w:rsidRDefault="009D54CE" w:rsidP="009D54CE">
      <w:pPr>
        <w:ind w:leftChars="343" w:left="1920" w:hangingChars="500" w:hanging="1200"/>
        <w:rPr>
          <w:rFonts w:ascii="Times New Roman Regular" w:hAnsi="Times New Roman Regular" w:cs="Times New Roman Regular" w:hint="eastAsia"/>
          <w:sz w:val="24"/>
          <w:vertAlign w:val="subscript"/>
        </w:rPr>
      </w:pPr>
      <w:r>
        <w:rPr>
          <w:rFonts w:ascii="Times New Roman Regular" w:hAnsi="Times New Roman Regular" w:cs="Times New Roman Regular"/>
          <w:sz w:val="24"/>
        </w:rPr>
        <w:t>CILO</w:t>
      </w:r>
      <w:r>
        <w:rPr>
          <w:rFonts w:ascii="Times New Roman Regular" w:hAnsi="Times New Roman Regular" w:cs="Times New Roman Regular"/>
          <w:sz w:val="24"/>
          <w:vertAlign w:val="subscript"/>
        </w:rPr>
        <w:t>4</w:t>
      </w:r>
      <w:r>
        <w:rPr>
          <w:rFonts w:ascii="Times New Roman Regular" w:eastAsia="Malgun Gothic" w:hAnsi="Times New Roman Regular" w:cs="Times New Roman Regular"/>
          <w:sz w:val="24"/>
          <w:lang w:eastAsia="ko-KR"/>
        </w:rPr>
        <w:t>:</w:t>
      </w:r>
      <w:r>
        <w:rPr>
          <w:rFonts w:ascii="Times New Roman Regular" w:hAnsi="Times New Roman Regular" w:cs="Times New Roman Regular"/>
          <w:sz w:val="24"/>
        </w:rPr>
        <w:tab/>
      </w:r>
      <w:r>
        <w:rPr>
          <w:rFonts w:ascii="Times New Roman Regular" w:eastAsia="Malgun Gothic" w:hAnsi="Times New Roman Regular" w:cs="Times New Roman Regular"/>
          <w:sz w:val="24"/>
          <w:lang w:eastAsia="ko-KR"/>
        </w:rPr>
        <w:t xml:space="preserve">Critically and rigorously </w:t>
      </w:r>
      <w:proofErr w:type="spellStart"/>
      <w:r>
        <w:rPr>
          <w:rFonts w:ascii="Times New Roman Regular" w:eastAsia="Malgun Gothic" w:hAnsi="Times New Roman Regular" w:cs="Times New Roman Regular"/>
          <w:sz w:val="24"/>
          <w:lang w:eastAsia="ko-KR"/>
        </w:rPr>
        <w:t>analyse</w:t>
      </w:r>
      <w:proofErr w:type="spellEnd"/>
      <w:r>
        <w:rPr>
          <w:rFonts w:ascii="Times New Roman Regular" w:eastAsia="Malgun Gothic" w:hAnsi="Times New Roman Regular" w:cs="Times New Roman Regular"/>
          <w:sz w:val="24"/>
          <w:lang w:eastAsia="ko-KR"/>
        </w:rPr>
        <w:t xml:space="preserve"> an issue in education policy and management using data-driven approaches and appropriate analytical tools and techniques.</w:t>
      </w:r>
      <w:r>
        <w:rPr>
          <w:rFonts w:ascii="Times New Roman Regular" w:hAnsi="Times New Roman Regular" w:cs="Times New Roman Regular"/>
          <w:sz w:val="24"/>
          <w:vertAlign w:val="subscript"/>
        </w:rPr>
        <w:tab/>
      </w:r>
      <w:r>
        <w:rPr>
          <w:rFonts w:ascii="Times New Roman Regular" w:hAnsi="Times New Roman Regular" w:cs="Times New Roman Regular"/>
          <w:sz w:val="24"/>
          <w:vertAlign w:val="subscript"/>
        </w:rPr>
        <w:tab/>
      </w:r>
    </w:p>
    <w:p w14:paraId="51055B18" w14:textId="77777777" w:rsidR="009D54CE" w:rsidRDefault="009D54CE" w:rsidP="009D54CE">
      <w:pPr>
        <w:snapToGrid w:val="0"/>
        <w:rPr>
          <w:rFonts w:ascii="Times New Roman Regular" w:hAnsi="Times New Roman Regular" w:cs="Times New Roman Regular" w:hint="eastAsia"/>
          <w:sz w:val="24"/>
        </w:rPr>
      </w:pPr>
    </w:p>
    <w:p w14:paraId="558479EA" w14:textId="77777777" w:rsidR="009D54CE" w:rsidRDefault="009D54CE" w:rsidP="009D54CE">
      <w:pPr>
        <w:widowControl/>
        <w:numPr>
          <w:ilvl w:val="0"/>
          <w:numId w:val="6"/>
        </w:numPr>
        <w:spacing w:after="120"/>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Content, CILOs and Teaching &amp; Learning Activities </w:t>
      </w:r>
    </w:p>
    <w:tbl>
      <w:tblPr>
        <w:tblW w:w="7938" w:type="dxa"/>
        <w:tblInd w:w="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1559"/>
        <w:gridCol w:w="4536"/>
      </w:tblGrid>
      <w:tr w:rsidR="009D54CE" w14:paraId="7EECCDCE" w14:textId="77777777" w:rsidTr="006909D8">
        <w:tc>
          <w:tcPr>
            <w:tcW w:w="1843" w:type="dxa"/>
            <w:shd w:val="pct10" w:color="auto" w:fill="auto"/>
          </w:tcPr>
          <w:p w14:paraId="5645E9D0" w14:textId="77777777" w:rsidR="009D54CE" w:rsidRDefault="009D54CE"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Course Content </w:t>
            </w:r>
          </w:p>
        </w:tc>
        <w:tc>
          <w:tcPr>
            <w:tcW w:w="1559" w:type="dxa"/>
            <w:shd w:val="pct10" w:color="auto" w:fill="auto"/>
          </w:tcPr>
          <w:p w14:paraId="5327A84D" w14:textId="77777777" w:rsidR="009D54CE" w:rsidRDefault="009D54CE"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CILOs </w:t>
            </w:r>
          </w:p>
        </w:tc>
        <w:tc>
          <w:tcPr>
            <w:tcW w:w="4536" w:type="dxa"/>
            <w:shd w:val="pct10" w:color="auto" w:fill="auto"/>
          </w:tcPr>
          <w:p w14:paraId="337086B6" w14:textId="77777777" w:rsidR="009D54CE" w:rsidRDefault="009D54CE"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Suggested Teaching &amp; Learning Activities</w:t>
            </w:r>
          </w:p>
        </w:tc>
      </w:tr>
      <w:tr w:rsidR="009D54CE" w14:paraId="2A6457FB" w14:textId="77777777" w:rsidTr="006909D8">
        <w:tc>
          <w:tcPr>
            <w:tcW w:w="1843" w:type="dxa"/>
          </w:tcPr>
          <w:p w14:paraId="5DA041EF" w14:textId="77777777" w:rsidR="009D54CE" w:rsidRDefault="009D54CE" w:rsidP="006909D8">
            <w:pPr>
              <w:rPr>
                <w:rFonts w:ascii="Times New Roman Regular" w:eastAsia="Malgun Gothic" w:hAnsi="Times New Roman Regular" w:cs="Times New Roman Regular" w:hint="eastAsia"/>
                <w:iCs/>
                <w:sz w:val="24"/>
                <w:lang w:eastAsia="ko-KR"/>
              </w:rPr>
            </w:pPr>
            <w:r>
              <w:rPr>
                <w:rFonts w:ascii="Times New Roman Regular" w:eastAsia="Malgun Gothic" w:hAnsi="Times New Roman Regular" w:cs="Times New Roman Regular"/>
                <w:iCs/>
                <w:sz w:val="24"/>
                <w:lang w:eastAsia="ko-KR"/>
              </w:rPr>
              <w:t>Understanding</w:t>
            </w:r>
            <w:r>
              <w:rPr>
                <w:rFonts w:ascii="Times New Roman Regular" w:hAnsi="Times New Roman Regular" w:cs="Times New Roman Regular"/>
                <w:bCs/>
                <w:sz w:val="24"/>
              </w:rPr>
              <w:t xml:space="preserve"> methodological</w:t>
            </w:r>
            <w:r>
              <w:rPr>
                <w:rFonts w:ascii="Times New Roman Regular" w:eastAsia="Malgun Gothic" w:hAnsi="Times New Roman Regular" w:cs="Times New Roman Regular"/>
                <w:bCs/>
                <w:sz w:val="24"/>
                <w:lang w:eastAsia="ko-KR"/>
              </w:rPr>
              <w:t xml:space="preserve"> </w:t>
            </w:r>
            <w:r>
              <w:rPr>
                <w:rFonts w:ascii="Times New Roman Regular" w:hAnsi="Times New Roman Regular" w:cs="Times New Roman Regular"/>
                <w:bCs/>
                <w:sz w:val="24"/>
              </w:rPr>
              <w:t>tools and</w:t>
            </w:r>
            <w:r>
              <w:rPr>
                <w:rFonts w:ascii="Times New Roman Regular" w:eastAsia="Malgun Gothic" w:hAnsi="Times New Roman Regular" w:cs="Times New Roman Regular"/>
                <w:bCs/>
                <w:sz w:val="24"/>
                <w:lang w:eastAsia="ko-KR"/>
              </w:rPr>
              <w:t xml:space="preserve"> </w:t>
            </w:r>
            <w:r>
              <w:rPr>
                <w:rFonts w:ascii="Times New Roman Regular" w:hAnsi="Times New Roman Regular" w:cs="Times New Roman Regular"/>
                <w:bCs/>
                <w:sz w:val="24"/>
              </w:rPr>
              <w:t>analytical techniques</w:t>
            </w:r>
            <w:r>
              <w:rPr>
                <w:rFonts w:ascii="Times New Roman Regular" w:eastAsia="Malgun Gothic" w:hAnsi="Times New Roman Regular" w:cs="Times New Roman Regular"/>
                <w:iCs/>
                <w:sz w:val="24"/>
                <w:lang w:eastAsia="ko-KR"/>
              </w:rPr>
              <w:t xml:space="preserve">  </w:t>
            </w:r>
          </w:p>
        </w:tc>
        <w:tc>
          <w:tcPr>
            <w:tcW w:w="1559" w:type="dxa"/>
          </w:tcPr>
          <w:p w14:paraId="680E4F74" w14:textId="77777777" w:rsidR="009D54CE" w:rsidRDefault="009D54CE" w:rsidP="006909D8">
            <w:pPr>
              <w:rPr>
                <w:rFonts w:ascii="Times New Roman Regular" w:hAnsi="Times New Roman Regular" w:cs="Times New Roman Regular" w:hint="eastAsia"/>
                <w:iCs/>
                <w:sz w:val="24"/>
              </w:rPr>
            </w:pPr>
            <w:r>
              <w:rPr>
                <w:rFonts w:ascii="Times New Roman Regular" w:hAnsi="Times New Roman Regular" w:cs="Times New Roman Regular" w:hint="eastAsia"/>
                <w:iCs/>
                <w:sz w:val="24"/>
              </w:rPr>
              <w:t>CILO</w:t>
            </w:r>
            <w:r>
              <w:rPr>
                <w:rFonts w:ascii="Times New Roman Regular" w:hAnsi="Times New Roman Regular" w:cs="Times New Roman Regular" w:hint="eastAsia"/>
                <w:iCs/>
                <w:sz w:val="24"/>
                <w:vertAlign w:val="subscript"/>
              </w:rPr>
              <w:t>1,</w:t>
            </w:r>
            <w:r>
              <w:rPr>
                <w:rFonts w:ascii="Times New Roman Regular" w:eastAsia="Malgun Gothic" w:hAnsi="Times New Roman Regular" w:cs="Times New Roman Regular" w:hint="eastAsia"/>
                <w:iCs/>
                <w:sz w:val="24"/>
                <w:vertAlign w:val="subscript"/>
                <w:lang w:eastAsia="ko-KR"/>
              </w:rPr>
              <w:t>2</w:t>
            </w:r>
            <w:r>
              <w:rPr>
                <w:rFonts w:ascii="Times New Roman Regular" w:hAnsi="Times New Roman Regular" w:cs="Times New Roman Regular" w:hint="eastAsia"/>
                <w:iCs/>
                <w:sz w:val="24"/>
                <w:vertAlign w:val="subscript"/>
              </w:rPr>
              <w:tab/>
            </w:r>
          </w:p>
        </w:tc>
        <w:tc>
          <w:tcPr>
            <w:tcW w:w="4536" w:type="dxa"/>
          </w:tcPr>
          <w:p w14:paraId="080B08FC" w14:textId="77777777" w:rsidR="009D54CE" w:rsidRDefault="009D54CE" w:rsidP="006909D8">
            <w:pPr>
              <w:rPr>
                <w:rFonts w:ascii="Times New Roman Regular" w:eastAsia="SimSun" w:hAnsi="Times New Roman Regular" w:cs="Times New Roman Regular" w:hint="eastAsia"/>
                <w:bCs/>
                <w:color w:val="000000" w:themeColor="text1"/>
                <w:sz w:val="24"/>
              </w:rPr>
            </w:pPr>
            <w:r>
              <w:rPr>
                <w:rFonts w:ascii="Times New Roman Regular" w:eastAsia="SimSun" w:hAnsi="Times New Roman Regular" w:cs="Times New Roman Regular"/>
                <w:bCs/>
                <w:color w:val="000000" w:themeColor="text1"/>
                <w:sz w:val="24"/>
              </w:rPr>
              <w:t>Lecture</w:t>
            </w:r>
            <w:r>
              <w:rPr>
                <w:rFonts w:ascii="Times New Roman Regular" w:eastAsia="Malgun Gothic" w:hAnsi="Times New Roman Regular" w:cs="Times New Roman Regular"/>
                <w:bCs/>
                <w:color w:val="000000" w:themeColor="text1"/>
                <w:sz w:val="24"/>
                <w:lang w:eastAsia="ko-KR"/>
              </w:rPr>
              <w:t xml:space="preserve">; </w:t>
            </w:r>
            <w:r>
              <w:rPr>
                <w:rFonts w:ascii="Times New Roman Regular" w:eastAsia="SimSun" w:hAnsi="Times New Roman Regular" w:cs="Times New Roman Regular"/>
                <w:bCs/>
                <w:color w:val="000000" w:themeColor="text1"/>
                <w:sz w:val="24"/>
              </w:rPr>
              <w:t>discussion</w:t>
            </w:r>
          </w:p>
        </w:tc>
      </w:tr>
      <w:tr w:rsidR="009D54CE" w14:paraId="233237EA" w14:textId="77777777" w:rsidTr="006909D8">
        <w:tc>
          <w:tcPr>
            <w:tcW w:w="1843" w:type="dxa"/>
          </w:tcPr>
          <w:p w14:paraId="66900702" w14:textId="77777777" w:rsidR="009D54CE" w:rsidRDefault="009D54CE" w:rsidP="006909D8">
            <w:pPr>
              <w:rPr>
                <w:rFonts w:ascii="Times New Roman Regular" w:eastAsia="Malgun Gothic" w:hAnsi="Times New Roman Regular" w:cs="Times New Roman Regular" w:hint="eastAsia"/>
                <w:i/>
                <w:sz w:val="24"/>
                <w:lang w:eastAsia="ko-KR"/>
              </w:rPr>
            </w:pPr>
            <w:r>
              <w:rPr>
                <w:rFonts w:ascii="Times New Roman Regular" w:hAnsi="Times New Roman Regular" w:cs="Times New Roman Regular"/>
                <w:bCs/>
                <w:sz w:val="24"/>
              </w:rPr>
              <w:t>Applying</w:t>
            </w:r>
            <w:r>
              <w:rPr>
                <w:rFonts w:ascii="Times New Roman Regular" w:eastAsia="Malgun Gothic" w:hAnsi="Times New Roman Regular" w:cs="Times New Roman Regular"/>
                <w:bCs/>
                <w:sz w:val="24"/>
                <w:lang w:eastAsia="ko-KR"/>
              </w:rPr>
              <w:t xml:space="preserve"> analytical tools for data-driven decision making</w:t>
            </w:r>
          </w:p>
        </w:tc>
        <w:tc>
          <w:tcPr>
            <w:tcW w:w="1559" w:type="dxa"/>
          </w:tcPr>
          <w:p w14:paraId="3E69B4DD" w14:textId="77777777" w:rsidR="009D54CE" w:rsidRDefault="009D54CE" w:rsidP="006909D8">
            <w:pPr>
              <w:rPr>
                <w:rFonts w:ascii="Times New Roman Regular" w:eastAsia="Malgun Gothic" w:hAnsi="Times New Roman Regular" w:cs="Times New Roman Regular" w:hint="eastAsia"/>
                <w:iCs/>
                <w:sz w:val="24"/>
                <w:lang w:eastAsia="ko-KR"/>
              </w:rPr>
            </w:pPr>
            <w:r>
              <w:rPr>
                <w:rFonts w:ascii="Times New Roman Regular" w:hAnsi="Times New Roman Regular" w:cs="Times New Roman Regular" w:hint="eastAsia"/>
                <w:iCs/>
                <w:sz w:val="24"/>
              </w:rPr>
              <w:t>CILO</w:t>
            </w:r>
            <w:r>
              <w:rPr>
                <w:rFonts w:ascii="Times New Roman Regular" w:eastAsia="Malgun Gothic" w:hAnsi="Times New Roman Regular" w:cs="Times New Roman Regular" w:hint="eastAsia"/>
                <w:iCs/>
                <w:sz w:val="24"/>
                <w:vertAlign w:val="subscript"/>
                <w:lang w:eastAsia="ko-KR"/>
              </w:rPr>
              <w:t>2</w:t>
            </w:r>
            <w:r>
              <w:rPr>
                <w:rFonts w:ascii="Times New Roman Regular" w:hAnsi="Times New Roman Regular" w:cs="Times New Roman Regular" w:hint="eastAsia"/>
                <w:iCs/>
                <w:sz w:val="24"/>
                <w:vertAlign w:val="subscript"/>
              </w:rPr>
              <w:t>,</w:t>
            </w:r>
            <w:r>
              <w:rPr>
                <w:rFonts w:ascii="Times New Roman Regular" w:eastAsia="Malgun Gothic" w:hAnsi="Times New Roman Regular" w:cs="Times New Roman Regular" w:hint="eastAsia"/>
                <w:iCs/>
                <w:sz w:val="24"/>
                <w:vertAlign w:val="subscript"/>
                <w:lang w:eastAsia="ko-KR"/>
              </w:rPr>
              <w:t>3</w:t>
            </w:r>
          </w:p>
        </w:tc>
        <w:tc>
          <w:tcPr>
            <w:tcW w:w="4536" w:type="dxa"/>
          </w:tcPr>
          <w:p w14:paraId="784C53A7" w14:textId="77777777" w:rsidR="009D54CE" w:rsidRDefault="009D54CE" w:rsidP="006909D8">
            <w:pPr>
              <w:rPr>
                <w:rFonts w:ascii="Times New Roman Regular" w:eastAsia="Malgun Gothic" w:hAnsi="Times New Roman Regular" w:cs="Times New Roman Regular" w:hint="eastAsia"/>
                <w:sz w:val="24"/>
                <w:lang w:eastAsia="ko-KR"/>
              </w:rPr>
            </w:pPr>
            <w:r>
              <w:rPr>
                <w:rFonts w:ascii="Times New Roman Regular" w:eastAsia="SimSun" w:hAnsi="Times New Roman Regular" w:cs="Times New Roman Regular"/>
                <w:bCs/>
                <w:color w:val="000000" w:themeColor="text1"/>
                <w:sz w:val="24"/>
              </w:rPr>
              <w:t>Lecture</w:t>
            </w:r>
            <w:r>
              <w:rPr>
                <w:rFonts w:ascii="Times New Roman Regular" w:eastAsia="Malgun Gothic" w:hAnsi="Times New Roman Regular" w:cs="Times New Roman Regular"/>
                <w:bCs/>
                <w:color w:val="000000" w:themeColor="text1"/>
                <w:sz w:val="24"/>
                <w:lang w:eastAsia="ko-KR"/>
              </w:rPr>
              <w:t xml:space="preserve">; </w:t>
            </w:r>
            <w:r>
              <w:rPr>
                <w:rFonts w:ascii="Times New Roman Regular" w:eastAsia="SimSun" w:hAnsi="Times New Roman Regular" w:cs="Times New Roman Regular"/>
                <w:bCs/>
                <w:color w:val="000000" w:themeColor="text1"/>
                <w:sz w:val="24"/>
              </w:rPr>
              <w:t>discussion</w:t>
            </w:r>
            <w:r>
              <w:rPr>
                <w:rFonts w:ascii="Times New Roman Regular" w:eastAsia="Malgun Gothic" w:hAnsi="Times New Roman Regular" w:cs="Times New Roman Regular"/>
                <w:bCs/>
                <w:color w:val="000000" w:themeColor="text1"/>
                <w:sz w:val="24"/>
                <w:lang w:eastAsia="ko-KR"/>
              </w:rPr>
              <w:t>; data analysis</w:t>
            </w:r>
          </w:p>
        </w:tc>
      </w:tr>
      <w:tr w:rsidR="009D54CE" w14:paraId="1B9D8668" w14:textId="77777777" w:rsidTr="006909D8">
        <w:tc>
          <w:tcPr>
            <w:tcW w:w="1843" w:type="dxa"/>
            <w:tcBorders>
              <w:bottom w:val="single" w:sz="4" w:space="0" w:color="000000"/>
            </w:tcBorders>
          </w:tcPr>
          <w:p w14:paraId="5897C46D" w14:textId="77777777" w:rsidR="009D54CE" w:rsidRDefault="009D54CE" w:rsidP="006909D8">
            <w:pPr>
              <w:rPr>
                <w:rFonts w:ascii="Times New Roman Regular" w:eastAsia="Malgun Gothic" w:hAnsi="Times New Roman Regular" w:cs="Times New Roman Regular" w:hint="eastAsia"/>
                <w:iCs/>
                <w:sz w:val="24"/>
                <w:lang w:eastAsia="ko-KR"/>
              </w:rPr>
            </w:pPr>
            <w:r>
              <w:rPr>
                <w:rFonts w:ascii="Times New Roman Regular" w:eastAsia="Malgun Gothic" w:hAnsi="Times New Roman Regular" w:cs="Times New Roman Regular"/>
                <w:iCs/>
                <w:sz w:val="24"/>
                <w:lang w:eastAsia="ko-KR"/>
              </w:rPr>
              <w:t xml:space="preserve">Conducting data analysis  </w:t>
            </w:r>
          </w:p>
        </w:tc>
        <w:tc>
          <w:tcPr>
            <w:tcW w:w="1559" w:type="dxa"/>
            <w:tcBorders>
              <w:bottom w:val="single" w:sz="4" w:space="0" w:color="000000"/>
            </w:tcBorders>
          </w:tcPr>
          <w:p w14:paraId="5157812F" w14:textId="77777777" w:rsidR="009D54CE" w:rsidRDefault="009D54CE" w:rsidP="006909D8">
            <w:pPr>
              <w:rPr>
                <w:rFonts w:ascii="Times New Roman Regular" w:hAnsi="Times New Roman Regular" w:cs="Times New Roman Regular" w:hint="eastAsia"/>
                <w:iCs/>
                <w:sz w:val="24"/>
              </w:rPr>
            </w:pPr>
            <w:r>
              <w:rPr>
                <w:rFonts w:ascii="Times New Roman Regular" w:hAnsi="Times New Roman Regular" w:cs="Times New Roman Regular" w:hint="eastAsia"/>
                <w:iCs/>
                <w:sz w:val="24"/>
              </w:rPr>
              <w:t>CILO</w:t>
            </w:r>
            <w:r>
              <w:rPr>
                <w:rFonts w:ascii="Times New Roman Regular" w:hAnsi="Times New Roman Regular" w:cs="Times New Roman Regular" w:hint="eastAsia"/>
                <w:iCs/>
                <w:sz w:val="24"/>
                <w:vertAlign w:val="subscript"/>
              </w:rPr>
              <w:t>3,4</w:t>
            </w:r>
            <w:r>
              <w:rPr>
                <w:rFonts w:ascii="Times New Roman Regular" w:hAnsi="Times New Roman Regular" w:cs="Times New Roman Regular" w:hint="eastAsia"/>
                <w:iCs/>
                <w:sz w:val="24"/>
                <w:vertAlign w:val="subscript"/>
              </w:rPr>
              <w:tab/>
            </w:r>
          </w:p>
        </w:tc>
        <w:tc>
          <w:tcPr>
            <w:tcW w:w="4536" w:type="dxa"/>
            <w:tcBorders>
              <w:bottom w:val="single" w:sz="4" w:space="0" w:color="000000"/>
            </w:tcBorders>
          </w:tcPr>
          <w:p w14:paraId="2503BE05" w14:textId="77777777" w:rsidR="009D54CE" w:rsidRDefault="009D54CE" w:rsidP="006909D8">
            <w:pPr>
              <w:rPr>
                <w:rFonts w:ascii="Times New Roman Regular" w:hAnsi="Times New Roman Regular" w:cs="Times New Roman Regular" w:hint="eastAsia"/>
                <w:sz w:val="24"/>
              </w:rPr>
            </w:pPr>
            <w:r>
              <w:rPr>
                <w:rFonts w:ascii="Times New Roman Regular" w:eastAsia="SimSun" w:hAnsi="Times New Roman Regular" w:cs="Times New Roman Regular"/>
                <w:bCs/>
                <w:color w:val="000000" w:themeColor="text1"/>
                <w:sz w:val="24"/>
              </w:rPr>
              <w:t>Lecture</w:t>
            </w:r>
            <w:r>
              <w:rPr>
                <w:rFonts w:ascii="Times New Roman Regular" w:eastAsia="Malgun Gothic" w:hAnsi="Times New Roman Regular" w:cs="Times New Roman Regular"/>
                <w:bCs/>
                <w:color w:val="000000" w:themeColor="text1"/>
                <w:sz w:val="24"/>
                <w:lang w:eastAsia="ko-KR"/>
              </w:rPr>
              <w:t xml:space="preserve">; </w:t>
            </w:r>
            <w:r>
              <w:rPr>
                <w:rFonts w:ascii="Times New Roman Regular" w:eastAsia="SimSun" w:hAnsi="Times New Roman Regular" w:cs="Times New Roman Regular"/>
                <w:bCs/>
                <w:color w:val="000000" w:themeColor="text1"/>
                <w:sz w:val="24"/>
              </w:rPr>
              <w:t>discussion</w:t>
            </w:r>
            <w:r>
              <w:rPr>
                <w:rFonts w:ascii="Times New Roman Regular" w:eastAsia="Malgun Gothic" w:hAnsi="Times New Roman Regular" w:cs="Times New Roman Regular"/>
                <w:bCs/>
                <w:color w:val="000000" w:themeColor="text1"/>
                <w:sz w:val="24"/>
                <w:lang w:eastAsia="ko-KR"/>
              </w:rPr>
              <w:t>; data analysis; writing a report</w:t>
            </w:r>
          </w:p>
        </w:tc>
      </w:tr>
    </w:tbl>
    <w:p w14:paraId="053A0D4A" w14:textId="77777777" w:rsidR="009D54CE" w:rsidRDefault="009D54CE" w:rsidP="009D54CE">
      <w:pPr>
        <w:snapToGrid w:val="0"/>
        <w:jc w:val="center"/>
        <w:rPr>
          <w:rFonts w:ascii="Times New Roman Regular" w:hAnsi="Times New Roman Regular" w:cs="Times New Roman Regular" w:hint="eastAsia"/>
          <w:b/>
          <w:sz w:val="24"/>
        </w:rPr>
      </w:pPr>
    </w:p>
    <w:p w14:paraId="1F1C8AA1" w14:textId="77777777" w:rsidR="009D54CE" w:rsidRDefault="009D54CE" w:rsidP="009D54CE">
      <w:pPr>
        <w:pStyle w:val="1"/>
        <w:ind w:left="0"/>
        <w:contextualSpacing w:val="0"/>
        <w:rPr>
          <w:rFonts w:ascii="Times New Roman Regular" w:hAnsi="Times New Roman Regular" w:cs="Times New Roman Regular" w:hint="eastAsia"/>
          <w:b/>
          <w:sz w:val="24"/>
        </w:rPr>
      </w:pPr>
    </w:p>
    <w:p w14:paraId="24FF058D" w14:textId="77777777" w:rsidR="009D54CE" w:rsidRDefault="009D54CE" w:rsidP="009D54CE">
      <w:pPr>
        <w:pStyle w:val="1"/>
        <w:numPr>
          <w:ilvl w:val="0"/>
          <w:numId w:val="6"/>
        </w:numPr>
        <w:contextualSpacing w:val="0"/>
        <w:rPr>
          <w:rFonts w:ascii="Times New Roman Regular" w:hAnsi="Times New Roman Regular" w:cs="Times New Roman Regular" w:hint="eastAsia"/>
          <w:b/>
          <w:sz w:val="24"/>
        </w:rPr>
      </w:pPr>
      <w:r>
        <w:rPr>
          <w:rFonts w:ascii="Times New Roman Regular" w:hAnsi="Times New Roman Regular" w:cs="Times New Roman Regular"/>
          <w:b/>
          <w:sz w:val="24"/>
        </w:rPr>
        <w:t>Assessment</w:t>
      </w:r>
    </w:p>
    <w:p w14:paraId="6684BB80" w14:textId="77777777" w:rsidR="009D54CE" w:rsidRDefault="009D54CE" w:rsidP="009D54CE">
      <w:pPr>
        <w:pStyle w:val="1"/>
        <w:ind w:left="0"/>
        <w:contextualSpacing w:val="0"/>
        <w:rPr>
          <w:rFonts w:ascii="Times New Roman Regular" w:hAnsi="Times New Roman Regular" w:cs="Times New Roman Regular" w:hint="eastAsia"/>
          <w:b/>
          <w:sz w:val="24"/>
        </w:rPr>
      </w:pPr>
    </w:p>
    <w:tbl>
      <w:tblPr>
        <w:tblW w:w="7886"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4"/>
        <w:gridCol w:w="1843"/>
        <w:gridCol w:w="1559"/>
      </w:tblGrid>
      <w:tr w:rsidR="009D54CE" w14:paraId="11FF6B37" w14:textId="77777777" w:rsidTr="006909D8">
        <w:tc>
          <w:tcPr>
            <w:tcW w:w="4484" w:type="dxa"/>
            <w:shd w:val="pct10" w:color="auto" w:fill="auto"/>
          </w:tcPr>
          <w:p w14:paraId="0D1A1012" w14:textId="77777777" w:rsidR="009D54CE" w:rsidRDefault="009D54CE" w:rsidP="006909D8">
            <w:pPr>
              <w:jc w:val="center"/>
              <w:rPr>
                <w:rFonts w:ascii="Times New Roman Regular" w:hAnsi="Times New Roman Regular" w:cs="Times New Roman Regular" w:hint="eastAsia"/>
                <w:b/>
                <w:i/>
                <w:sz w:val="24"/>
              </w:rPr>
            </w:pPr>
            <w:r>
              <w:rPr>
                <w:rFonts w:ascii="Times New Roman Regular" w:hAnsi="Times New Roman Regular" w:cs="Times New Roman Regular"/>
                <w:b/>
                <w:sz w:val="24"/>
              </w:rPr>
              <w:t xml:space="preserve">Assessment Tasks </w:t>
            </w:r>
          </w:p>
        </w:tc>
        <w:tc>
          <w:tcPr>
            <w:tcW w:w="1843" w:type="dxa"/>
            <w:shd w:val="pct10" w:color="auto" w:fill="auto"/>
          </w:tcPr>
          <w:p w14:paraId="3BE72B9A" w14:textId="77777777" w:rsidR="009D54CE" w:rsidRDefault="009D54CE" w:rsidP="006909D8">
            <w:pPr>
              <w:jc w:val="center"/>
              <w:rPr>
                <w:rFonts w:ascii="Times New Roman Regular" w:hAnsi="Times New Roman Regular" w:cs="Times New Roman Regular" w:hint="eastAsia"/>
                <w:b/>
                <w:sz w:val="24"/>
              </w:rPr>
            </w:pPr>
            <w:r>
              <w:rPr>
                <w:rFonts w:ascii="Times New Roman Regular" w:hAnsi="Times New Roman Regular" w:cs="Times New Roman Regular"/>
                <w:b/>
                <w:sz w:val="24"/>
              </w:rPr>
              <w:t>Weighting (%)</w:t>
            </w:r>
          </w:p>
        </w:tc>
        <w:tc>
          <w:tcPr>
            <w:tcW w:w="1559" w:type="dxa"/>
            <w:shd w:val="pct10" w:color="auto" w:fill="auto"/>
          </w:tcPr>
          <w:p w14:paraId="2E807B1A" w14:textId="77777777" w:rsidR="009D54CE" w:rsidRDefault="009D54CE" w:rsidP="006909D8">
            <w:pPr>
              <w:tabs>
                <w:tab w:val="left" w:pos="1451"/>
              </w:tabs>
              <w:jc w:val="center"/>
              <w:rPr>
                <w:rFonts w:ascii="Times New Roman Regular" w:hAnsi="Times New Roman Regular" w:cs="Times New Roman Regular" w:hint="eastAsia"/>
                <w:b/>
                <w:sz w:val="24"/>
              </w:rPr>
            </w:pPr>
            <w:r>
              <w:rPr>
                <w:rFonts w:ascii="Times New Roman Regular" w:hAnsi="Times New Roman Regular" w:cs="Times New Roman Regular"/>
                <w:b/>
                <w:sz w:val="24"/>
              </w:rPr>
              <w:t>CILO</w:t>
            </w:r>
          </w:p>
        </w:tc>
      </w:tr>
      <w:tr w:rsidR="009D54CE" w14:paraId="38FA570B" w14:textId="77777777" w:rsidTr="006909D8">
        <w:tc>
          <w:tcPr>
            <w:tcW w:w="4484" w:type="dxa"/>
          </w:tcPr>
          <w:p w14:paraId="0EC0DD7F" w14:textId="31351BB2" w:rsidR="009D54CE" w:rsidRPr="007D1C5B" w:rsidRDefault="00716B35" w:rsidP="006909D8">
            <w:pPr>
              <w:numPr>
                <w:ilvl w:val="0"/>
                <w:numId w:val="7"/>
              </w:numPr>
              <w:rPr>
                <w:rFonts w:ascii="Times New Roman Regular" w:hAnsi="Times New Roman Regular" w:cs="Times New Roman Regular" w:hint="eastAsia"/>
                <w:b/>
                <w:bCs/>
                <w:sz w:val="24"/>
                <w14:ligatures w14:val="standardContextual"/>
              </w:rPr>
            </w:pPr>
            <w:r w:rsidRPr="007D1C5B">
              <w:rPr>
                <w:rFonts w:ascii="Times New Roman Regular" w:hAnsi="Times New Roman Regular" w:cs="Times New Roman Regular"/>
                <w:b/>
                <w:bCs/>
                <w:sz w:val="24"/>
                <w14:ligatures w14:val="standardContextual"/>
              </w:rPr>
              <w:lastRenderedPageBreak/>
              <w:t>Analysis Projects (Four Projects)</w:t>
            </w:r>
            <w:r w:rsidR="009D54CE" w:rsidRPr="007D1C5B">
              <w:rPr>
                <w:rFonts w:ascii="Times New Roman Regular" w:hAnsi="Times New Roman Regular" w:cs="Times New Roman Regular"/>
                <w:b/>
                <w:bCs/>
                <w:sz w:val="24"/>
                <w14:ligatures w14:val="standardContextual"/>
              </w:rPr>
              <w:t xml:space="preserve"> </w:t>
            </w:r>
          </w:p>
          <w:p w14:paraId="17FE13AD" w14:textId="79D98550" w:rsidR="009D54CE" w:rsidRPr="007D1C5B" w:rsidRDefault="00716B35" w:rsidP="006909D8">
            <w:pPr>
              <w:rPr>
                <w:rFonts w:ascii="Times New Roman Regular" w:hAnsi="Times New Roman Regular" w:cs="Times New Roman Regular" w:hint="eastAsia"/>
                <w:sz w:val="24"/>
                <w:lang w:eastAsia="zh-Hans"/>
                <w14:ligatures w14:val="standardContextual"/>
              </w:rPr>
            </w:pPr>
            <w:r w:rsidRPr="007D1C5B">
              <w:rPr>
                <w:rFonts w:ascii="Times New Roman Regular" w:hAnsi="Times New Roman Regular" w:cs="Times New Roman Regular"/>
                <w:sz w:val="24"/>
                <w:lang w:bidi="en-US"/>
              </w:rPr>
              <w:t xml:space="preserve">Students will complete four analysis projects throughout the semester that correspond to the </w:t>
            </w:r>
            <w:r w:rsidRPr="007D1C5B">
              <w:rPr>
                <w:rFonts w:ascii="Times New Roman Regular" w:eastAsia="Malgun Gothic" w:hAnsi="Times New Roman Regular" w:cs="Times New Roman Regular" w:hint="eastAsia"/>
                <w:sz w:val="24"/>
                <w:lang w:eastAsia="ko-KR" w:bidi="en-US"/>
              </w:rPr>
              <w:t xml:space="preserve">research </w:t>
            </w:r>
            <w:r w:rsidRPr="007D1C5B">
              <w:rPr>
                <w:rFonts w:ascii="Times New Roman Regular" w:hAnsi="Times New Roman Regular" w:cs="Times New Roman Regular"/>
                <w:sz w:val="24"/>
                <w:lang w:bidi="en-US"/>
              </w:rPr>
              <w:t xml:space="preserve">methods covered in class. Each project requires students to apply </w:t>
            </w:r>
            <w:r w:rsidRPr="007D1C5B">
              <w:rPr>
                <w:rFonts w:ascii="Times New Roman Regular" w:eastAsia="Malgun Gothic" w:hAnsi="Times New Roman Regular" w:cs="Times New Roman Regular" w:hint="eastAsia"/>
                <w:sz w:val="24"/>
                <w:lang w:eastAsia="ko-KR" w:bidi="en-US"/>
              </w:rPr>
              <w:t>analytical</w:t>
            </w:r>
            <w:r w:rsidRPr="007D1C5B">
              <w:rPr>
                <w:rFonts w:ascii="Times New Roman Regular" w:hAnsi="Times New Roman Regular" w:cs="Times New Roman Regular"/>
                <w:sz w:val="24"/>
                <w:lang w:bidi="en-US"/>
              </w:rPr>
              <w:t xml:space="preserve"> techniques using software to analyze educational datasets and interpret findings in the context of education policy and management. The projects are designed to progressively develop students’ competence in data analysis, interpretation, and evidence-based decision-making.</w:t>
            </w:r>
            <w:r w:rsidRPr="007D1C5B">
              <w:rPr>
                <w:rFonts w:ascii="Times New Roman Regular" w:hAnsi="Times New Roman Regular" w:cs="Times New Roman Regular" w:hint="eastAsia"/>
                <w:sz w:val="24"/>
                <w:lang w:bidi="en-US"/>
              </w:rPr>
              <w:t xml:space="preserve"> </w:t>
            </w:r>
            <w:r w:rsidRPr="007D1C5B">
              <w:rPr>
                <w:rFonts w:ascii="Times New Roman Regular" w:hAnsi="Times New Roman Regular" w:cs="Times New Roman Regular"/>
                <w:sz w:val="24"/>
                <w:lang w:bidi="en-US"/>
              </w:rPr>
              <w:t>Students will be required to submit analytical reports</w:t>
            </w:r>
            <w:r w:rsidRPr="007D1C5B">
              <w:rPr>
                <w:rFonts w:ascii="Times New Roman Regular" w:eastAsia="Malgun Gothic" w:hAnsi="Times New Roman Regular" w:cs="Times New Roman Regular" w:hint="eastAsia"/>
                <w:sz w:val="24"/>
                <w:lang w:eastAsia="ko-KR" w:bidi="en-US"/>
              </w:rPr>
              <w:t xml:space="preserve"> following APA </w:t>
            </w:r>
            <w:r w:rsidRPr="007D1C5B">
              <w:rPr>
                <w:rFonts w:ascii="Times New Roman Regular" w:eastAsia="Malgun Gothic" w:hAnsi="Times New Roman Regular" w:cs="Times New Roman Regular"/>
                <w:sz w:val="24"/>
                <w:lang w:eastAsia="ko-KR" w:bidi="en-US"/>
              </w:rPr>
              <w:t>guidelines</w:t>
            </w:r>
            <w:r w:rsidRPr="007D1C5B">
              <w:rPr>
                <w:rFonts w:ascii="Times New Roman Regular" w:eastAsia="Malgun Gothic" w:hAnsi="Times New Roman Regular" w:cs="Times New Roman Regular" w:hint="eastAsia"/>
                <w:sz w:val="24"/>
                <w:lang w:eastAsia="ko-KR" w:bidi="en-US"/>
              </w:rPr>
              <w:t xml:space="preserve"> while providing </w:t>
            </w:r>
            <w:r w:rsidRPr="007D1C5B">
              <w:rPr>
                <w:rFonts w:ascii="Times New Roman Regular" w:eastAsia="Malgun Gothic" w:hAnsi="Times New Roman Regular" w:cs="Times New Roman Regular"/>
                <w:sz w:val="24"/>
                <w:lang w:eastAsia="ko-KR" w:bidi="en-US"/>
              </w:rPr>
              <w:t xml:space="preserve">descriptions of variables, statistical analyses, interpretation of findings, tables and figures, and corresponding syntax </w:t>
            </w:r>
            <w:r w:rsidR="009D54CE" w:rsidRPr="007D1C5B">
              <w:rPr>
                <w:rFonts w:ascii="Times New Roman Regular" w:hAnsi="Times New Roman Regular" w:cs="Times New Roman Regular"/>
                <w:sz w:val="24"/>
                <w14:ligatures w14:val="standardContextual"/>
              </w:rPr>
              <w:t xml:space="preserve"> </w:t>
            </w:r>
            <w:r w:rsidR="009D54CE" w:rsidRPr="007D1C5B">
              <w:rPr>
                <w:rFonts w:ascii="Times New Roman Regular" w:hAnsi="Times New Roman Regular" w:cs="Times New Roman Regular"/>
                <w:sz w:val="24"/>
                <w14:ligatures w14:val="standardContextual"/>
              </w:rPr>
              <w:br/>
            </w:r>
            <w:r w:rsidR="009D54CE" w:rsidRPr="007D1C5B">
              <w:rPr>
                <w:rFonts w:ascii="Times New Roman Regular" w:hAnsi="Times New Roman Regular" w:cs="Times New Roman Regular"/>
                <w:sz w:val="24"/>
                <w:lang w:eastAsia="zh-Hans"/>
                <w14:ligatures w14:val="standardContextual"/>
              </w:rPr>
              <w:t>(</w:t>
            </w:r>
            <w:r w:rsidR="007D1C5B" w:rsidRPr="007D1C5B">
              <w:rPr>
                <w:rFonts w:ascii="Times New Roman Regular" w:hAnsi="Times New Roman Regular" w:cs="Times New Roman Regular"/>
                <w:sz w:val="24"/>
                <w:lang w:eastAsia="zh-Hans"/>
                <w14:ligatures w14:val="standardContextual"/>
              </w:rPr>
              <w:t>A</w:t>
            </w:r>
            <w:r w:rsidR="00A63826" w:rsidRPr="007D1C5B">
              <w:rPr>
                <w:rFonts w:ascii="Times New Roman Regular" w:hAnsi="Times New Roman Regular" w:cs="Times New Roman Regular"/>
                <w:sz w:val="24"/>
                <w:lang w:eastAsia="zh-Hans"/>
                <w14:ligatures w14:val="standardContextual"/>
              </w:rPr>
              <w:t xml:space="preserve">round 525 words for each project, </w:t>
            </w:r>
            <w:r w:rsidRPr="007D1C5B">
              <w:rPr>
                <w:rFonts w:ascii="Times New Roman Regular" w:hAnsi="Times New Roman Regular" w:cs="Times New Roman Regular"/>
                <w:sz w:val="24"/>
                <w:lang w:eastAsia="zh-Hans"/>
                <w14:ligatures w14:val="standardContextual"/>
              </w:rPr>
              <w:t>2,100</w:t>
            </w:r>
            <w:r w:rsidR="009D54CE" w:rsidRPr="007D1C5B">
              <w:rPr>
                <w:rFonts w:ascii="Times New Roman Regular" w:hAnsi="Times New Roman Regular" w:cs="Times New Roman Regular"/>
                <w:sz w:val="24"/>
                <w:lang w:eastAsia="zh-Hans"/>
                <w14:ligatures w14:val="standardContextual"/>
              </w:rPr>
              <w:t xml:space="preserve"> words</w:t>
            </w:r>
            <w:r w:rsidR="00A63826" w:rsidRPr="007D1C5B">
              <w:rPr>
                <w:rFonts w:ascii="Times New Roman Regular" w:hAnsi="Times New Roman Regular" w:cs="Times New Roman Regular"/>
                <w:sz w:val="24"/>
                <w:lang w:eastAsia="zh-Hans"/>
                <w14:ligatures w14:val="standardContextual"/>
              </w:rPr>
              <w:t xml:space="preserve"> in total</w:t>
            </w:r>
            <w:r w:rsidR="009D54CE" w:rsidRPr="007D1C5B">
              <w:rPr>
                <w:rFonts w:ascii="Times New Roman Regular" w:hAnsi="Times New Roman Regular" w:cs="Times New Roman Regular"/>
                <w:sz w:val="24"/>
                <w:lang w:eastAsia="zh-Hans"/>
                <w14:ligatures w14:val="standardContextual"/>
              </w:rPr>
              <w:t>)</w:t>
            </w:r>
          </w:p>
          <w:p w14:paraId="094592B7" w14:textId="77777777" w:rsidR="009D54CE" w:rsidRPr="007D1C5B" w:rsidRDefault="009D54CE" w:rsidP="006909D8">
            <w:pPr>
              <w:rPr>
                <w:rFonts w:ascii="Times New Roman Regular" w:hAnsi="Times New Roman Regular" w:cs="Times New Roman Regular" w:hint="eastAsia"/>
                <w:sz w:val="24"/>
              </w:rPr>
            </w:pPr>
          </w:p>
        </w:tc>
        <w:tc>
          <w:tcPr>
            <w:tcW w:w="1843" w:type="dxa"/>
          </w:tcPr>
          <w:p w14:paraId="4D1A392B" w14:textId="2BC34168" w:rsidR="009D54CE" w:rsidRDefault="00716B35" w:rsidP="006909D8">
            <w:pPr>
              <w:ind w:rightChars="-46" w:right="-97"/>
              <w:jc w:val="center"/>
              <w:rPr>
                <w:rFonts w:ascii="Times New Roman Regular" w:eastAsia="新細明體" w:hAnsi="Times New Roman Regular" w:cs="Times New Roman Regular" w:hint="eastAsia"/>
                <w:sz w:val="24"/>
                <w:lang w:eastAsia="zh-TW"/>
              </w:rPr>
            </w:pPr>
            <w:r>
              <w:rPr>
                <w:rFonts w:ascii="Times New Roman Regular" w:eastAsia="Malgun Gothic" w:hAnsi="Times New Roman Regular" w:cs="Times New Roman Regular"/>
                <w:sz w:val="24"/>
                <w:lang w:eastAsia="ko-KR"/>
              </w:rPr>
              <w:t>70</w:t>
            </w:r>
            <w:r w:rsidR="009D54CE">
              <w:rPr>
                <w:rFonts w:ascii="Times New Roman Regular" w:hAnsi="Times New Roman Regular" w:cs="Times New Roman Regular"/>
                <w:sz w:val="24"/>
              </w:rPr>
              <w:t>%</w:t>
            </w:r>
          </w:p>
        </w:tc>
        <w:tc>
          <w:tcPr>
            <w:tcW w:w="1559" w:type="dxa"/>
          </w:tcPr>
          <w:p w14:paraId="020FF36D" w14:textId="552C643A" w:rsidR="009D54CE" w:rsidRDefault="009D54CE" w:rsidP="006909D8">
            <w:pPr>
              <w:rPr>
                <w:rFonts w:ascii="Times New Roman Regular" w:eastAsia="Malgun Gothic" w:hAnsi="Times New Roman Regular" w:cs="Times New Roman Regular" w:hint="eastAsia"/>
                <w:iCs/>
                <w:sz w:val="24"/>
                <w:lang w:eastAsia="ko-KR"/>
              </w:rPr>
            </w:pPr>
            <w:r>
              <w:rPr>
                <w:rFonts w:ascii="Times New Roman Regular" w:hAnsi="Times New Roman Regular" w:cs="Times New Roman Regular" w:hint="eastAsia"/>
                <w:iCs/>
                <w:sz w:val="24"/>
              </w:rPr>
              <w:t>CILO</w:t>
            </w:r>
            <w:r>
              <w:rPr>
                <w:rFonts w:ascii="Times New Roman Regular" w:eastAsia="Malgun Gothic" w:hAnsi="Times New Roman Regular" w:cs="Times New Roman Regular" w:hint="eastAsia"/>
                <w:iCs/>
                <w:sz w:val="24"/>
                <w:vertAlign w:val="subscript"/>
                <w:lang w:eastAsia="ko-KR"/>
              </w:rPr>
              <w:t>1</w:t>
            </w:r>
            <w:r>
              <w:rPr>
                <w:rFonts w:ascii="Times New Roman Regular" w:hAnsi="Times New Roman Regular" w:cs="Times New Roman Regular" w:hint="eastAsia"/>
                <w:iCs/>
                <w:sz w:val="24"/>
                <w:vertAlign w:val="subscript"/>
              </w:rPr>
              <w:t>,</w:t>
            </w:r>
            <w:r>
              <w:rPr>
                <w:rFonts w:ascii="Times New Roman Regular" w:eastAsia="Malgun Gothic" w:hAnsi="Times New Roman Regular" w:cs="Times New Roman Regular" w:hint="eastAsia"/>
                <w:iCs/>
                <w:sz w:val="24"/>
                <w:vertAlign w:val="subscript"/>
                <w:lang w:eastAsia="ko-KR"/>
              </w:rPr>
              <w:t>2,3</w:t>
            </w:r>
            <w:r w:rsidR="00716B35">
              <w:rPr>
                <w:rFonts w:ascii="Times New Roman Regular" w:eastAsia="Malgun Gothic" w:hAnsi="Times New Roman Regular" w:cs="Times New Roman Regular"/>
                <w:iCs/>
                <w:sz w:val="24"/>
                <w:vertAlign w:val="subscript"/>
                <w:lang w:eastAsia="ko-KR"/>
              </w:rPr>
              <w:t>,4</w:t>
            </w:r>
          </w:p>
        </w:tc>
      </w:tr>
      <w:tr w:rsidR="009D54CE" w14:paraId="07EBAEF4" w14:textId="77777777" w:rsidTr="006909D8">
        <w:tc>
          <w:tcPr>
            <w:tcW w:w="4484" w:type="dxa"/>
          </w:tcPr>
          <w:p w14:paraId="1476D623" w14:textId="77777777" w:rsidR="00716B35" w:rsidRPr="007D1C5B" w:rsidRDefault="00716B35" w:rsidP="00716B35">
            <w:pPr>
              <w:pStyle w:val="Default"/>
              <w:numPr>
                <w:ilvl w:val="0"/>
                <w:numId w:val="7"/>
              </w:numPr>
              <w:ind w:rightChars="-46" w:right="-97"/>
              <w:rPr>
                <w:rFonts w:ascii="Times New Roman Regular" w:hAnsi="Times New Roman Regular" w:cs="Times New Roman Regular" w:hint="eastAsia"/>
                <w:b/>
                <w:bCs/>
                <w:color w:val="auto"/>
                <w:lang w:bidi="en-US"/>
              </w:rPr>
            </w:pPr>
            <w:r w:rsidRPr="007D1C5B">
              <w:rPr>
                <w:rFonts w:ascii="Times New Roman Regular" w:hAnsi="Times New Roman Regular" w:cs="Times New Roman Regular"/>
                <w:b/>
                <w:bCs/>
                <w:color w:val="auto"/>
                <w:lang w:bidi="en-US"/>
              </w:rPr>
              <w:t>Final Applied Research Project</w:t>
            </w:r>
          </w:p>
          <w:p w14:paraId="76EA0E8C" w14:textId="7CB10799" w:rsidR="009D54CE" w:rsidRPr="007D1C5B" w:rsidRDefault="009D54CE" w:rsidP="007D1C5B">
            <w:pPr>
              <w:pStyle w:val="Default"/>
              <w:ind w:rightChars="-46" w:right="-97"/>
              <w:rPr>
                <w:rFonts w:ascii="Times New Roman Regular" w:hAnsi="Times New Roman Regular" w:cs="Times New Roman Regular" w:hint="eastAsia"/>
                <w:b/>
                <w:bCs/>
                <w:color w:val="auto"/>
                <w:lang w:bidi="en-US"/>
              </w:rPr>
            </w:pPr>
            <w:r w:rsidRPr="007D1C5B">
              <w:rPr>
                <w:rFonts w:ascii="Times New Roman Regular" w:hAnsi="Times New Roman Regular" w:cs="Times New Roman Regular"/>
                <w:b/>
                <w:bCs/>
                <w:color w:val="auto"/>
                <w:lang w:bidi="en-US"/>
              </w:rPr>
              <w:t xml:space="preserve"> </w:t>
            </w:r>
          </w:p>
          <w:p w14:paraId="2A259098" w14:textId="4BA94F39" w:rsidR="00716B35" w:rsidRPr="007D1C5B" w:rsidRDefault="00716B35" w:rsidP="00716B35">
            <w:pPr>
              <w:pStyle w:val="Default"/>
              <w:ind w:rightChars="-46" w:right="-97"/>
              <w:rPr>
                <w:rFonts w:ascii="Times New Roman Regular" w:eastAsia="Malgun Gothic" w:hAnsi="Times New Roman Regular" w:cs="Times New Roman Regular" w:hint="eastAsia"/>
                <w:color w:val="auto"/>
                <w:lang w:eastAsia="ko-KR" w:bidi="en-US"/>
              </w:rPr>
            </w:pPr>
            <w:r w:rsidRPr="007D1C5B">
              <w:rPr>
                <w:rFonts w:ascii="Times New Roman Regular" w:eastAsia="Malgun Gothic" w:hAnsi="Times New Roman Regular" w:cs="Times New Roman Regular"/>
                <w:color w:val="auto"/>
                <w:lang w:eastAsia="ko-KR" w:bidi="en-US"/>
              </w:rPr>
              <w:t>Students will conduct an independent applied research project using a</w:t>
            </w:r>
            <w:r w:rsidRPr="007D1C5B">
              <w:rPr>
                <w:rFonts w:ascii="Times New Roman Regular" w:eastAsia="Malgun Gothic" w:hAnsi="Times New Roman Regular" w:cs="Times New Roman Regular" w:hint="eastAsia"/>
                <w:color w:val="auto"/>
                <w:lang w:eastAsia="ko-KR" w:bidi="en-US"/>
              </w:rPr>
              <w:t xml:space="preserve">n educational </w:t>
            </w:r>
            <w:r w:rsidRPr="007D1C5B">
              <w:rPr>
                <w:rFonts w:ascii="Times New Roman Regular" w:eastAsia="Malgun Gothic" w:hAnsi="Times New Roman Regular" w:cs="Times New Roman Regular"/>
                <w:color w:val="auto"/>
                <w:lang w:eastAsia="ko-KR" w:bidi="en-US"/>
              </w:rPr>
              <w:t>dataset provided by the instructor. Students will formulate a research question related to education policy or management, select appropriate analytical techniques covered in the course, conduct analyses, and communicate their findings in an APA-style research report</w:t>
            </w:r>
            <w:r w:rsidRPr="007D1C5B">
              <w:rPr>
                <w:rFonts w:ascii="Times New Roman Regular" w:eastAsia="Malgun Gothic" w:hAnsi="Times New Roman Regular" w:cs="Times New Roman Regular" w:hint="eastAsia"/>
                <w:color w:val="auto"/>
                <w:lang w:eastAsia="ko-KR" w:bidi="en-US"/>
              </w:rPr>
              <w:t xml:space="preserve"> (around </w:t>
            </w:r>
            <w:r w:rsidRPr="007D1C5B">
              <w:rPr>
                <w:rFonts w:ascii="Times New Roman Regular" w:eastAsia="Malgun Gothic" w:hAnsi="Times New Roman Regular" w:cs="Times New Roman Regular"/>
                <w:color w:val="auto"/>
                <w:lang w:eastAsia="ko-KR" w:bidi="en-US"/>
              </w:rPr>
              <w:t>900</w:t>
            </w:r>
            <w:r w:rsidRPr="007D1C5B">
              <w:rPr>
                <w:rFonts w:ascii="Times New Roman Regular" w:eastAsia="Malgun Gothic" w:hAnsi="Times New Roman Regular" w:cs="Times New Roman Regular" w:hint="eastAsia"/>
                <w:color w:val="auto"/>
                <w:lang w:eastAsia="ko-KR" w:bidi="en-US"/>
              </w:rPr>
              <w:t xml:space="preserve"> words).</w:t>
            </w:r>
          </w:p>
          <w:p w14:paraId="0C3D01A1" w14:textId="562435AD" w:rsidR="009D54CE" w:rsidRPr="007D1C5B" w:rsidRDefault="00716B35" w:rsidP="00716B35">
            <w:pPr>
              <w:pStyle w:val="Default"/>
              <w:ind w:rightChars="-46" w:right="-97"/>
              <w:rPr>
                <w:rFonts w:ascii="Times New Roman Regular" w:hAnsi="Times New Roman Regular" w:cs="Times New Roman Regular" w:hint="eastAsia"/>
                <w:color w:val="auto"/>
                <w:lang w:bidi="en-US"/>
              </w:rPr>
            </w:pPr>
            <w:r w:rsidRPr="007D1C5B">
              <w:rPr>
                <w:rFonts w:ascii="Times New Roman Regular" w:eastAsia="Malgun Gothic" w:hAnsi="Times New Roman Regular" w:cs="Times New Roman Regular"/>
                <w:color w:val="auto"/>
                <w:lang w:eastAsia="ko-KR" w:bidi="en-US"/>
              </w:rPr>
              <w:t>The project should demonstrate students’ ability to independently apply appropriate</w:t>
            </w:r>
            <w:r w:rsidRPr="007D1C5B">
              <w:rPr>
                <w:rFonts w:ascii="Times New Roman Regular" w:eastAsia="Malgun Gothic" w:hAnsi="Times New Roman Regular" w:cs="Times New Roman Regular" w:hint="eastAsia"/>
                <w:color w:val="auto"/>
                <w:lang w:eastAsia="ko-KR" w:bidi="en-US"/>
              </w:rPr>
              <w:t xml:space="preserve"> research methods </w:t>
            </w:r>
            <w:r w:rsidRPr="007D1C5B">
              <w:rPr>
                <w:rFonts w:ascii="Times New Roman Regular" w:eastAsia="Malgun Gothic" w:hAnsi="Times New Roman Regular" w:cs="Times New Roman Regular"/>
                <w:color w:val="auto"/>
                <w:lang w:eastAsia="ko-KR" w:bidi="en-US"/>
              </w:rPr>
              <w:t>to address a meaningful educational issue. Students may choose analytical approaches introduced during the course, as appropriate to their research question. The project is intended to simulate an authentic data-driven decision-making task commonly undertaken by educational leaders, policymakers, and management professionals.</w:t>
            </w:r>
            <w:r w:rsidR="009D54CE" w:rsidRPr="007D1C5B">
              <w:rPr>
                <w:rFonts w:ascii="Times New Roman Regular" w:hAnsi="Times New Roman Regular" w:cs="Times New Roman Regular"/>
                <w:color w:val="auto"/>
                <w:lang w:bidi="en-US"/>
              </w:rPr>
              <w:t xml:space="preserve"> </w:t>
            </w:r>
          </w:p>
          <w:p w14:paraId="1B743F34" w14:textId="77777777" w:rsidR="009D54CE" w:rsidRPr="007D1C5B" w:rsidRDefault="009D54CE" w:rsidP="006909D8">
            <w:pPr>
              <w:pStyle w:val="Default"/>
              <w:ind w:rightChars="-46" w:right="-97"/>
              <w:rPr>
                <w:rFonts w:ascii="Times New Roman Regular" w:hAnsi="Times New Roman Regular" w:cs="Times New Roman Regular" w:hint="eastAsia"/>
                <w:color w:val="auto"/>
              </w:rPr>
            </w:pPr>
          </w:p>
        </w:tc>
        <w:tc>
          <w:tcPr>
            <w:tcW w:w="1843" w:type="dxa"/>
          </w:tcPr>
          <w:p w14:paraId="55A96CD4" w14:textId="462C00CB" w:rsidR="009D54CE" w:rsidRDefault="00716B35" w:rsidP="006909D8">
            <w:pPr>
              <w:ind w:rightChars="-46" w:right="-97"/>
              <w:jc w:val="center"/>
              <w:rPr>
                <w:rFonts w:ascii="Times New Roman Regular" w:hAnsi="Times New Roman Regular" w:cs="Times New Roman Regular" w:hint="eastAsia"/>
                <w:sz w:val="24"/>
              </w:rPr>
            </w:pPr>
            <w:r>
              <w:rPr>
                <w:rFonts w:ascii="Times New Roman Regular" w:eastAsia="Malgun Gothic" w:hAnsi="Times New Roman Regular" w:cs="Times New Roman Regular"/>
                <w:sz w:val="24"/>
                <w:lang w:eastAsia="ko-KR"/>
              </w:rPr>
              <w:t>30</w:t>
            </w:r>
            <w:r w:rsidR="009D54CE">
              <w:rPr>
                <w:rFonts w:ascii="Times New Roman Regular" w:hAnsi="Times New Roman Regular" w:cs="Times New Roman Regular"/>
                <w:sz w:val="24"/>
              </w:rPr>
              <w:t>%</w:t>
            </w:r>
          </w:p>
        </w:tc>
        <w:tc>
          <w:tcPr>
            <w:tcW w:w="1559" w:type="dxa"/>
          </w:tcPr>
          <w:p w14:paraId="5FC0F108" w14:textId="5A74F9CD" w:rsidR="009D54CE" w:rsidRDefault="009D54CE" w:rsidP="006909D8">
            <w:pPr>
              <w:rPr>
                <w:rFonts w:ascii="Times New Roman Regular" w:hAnsi="Times New Roman Regular" w:cs="Times New Roman Regular" w:hint="eastAsia"/>
                <w:iCs/>
                <w:sz w:val="24"/>
              </w:rPr>
            </w:pPr>
            <w:r>
              <w:rPr>
                <w:rFonts w:ascii="Times New Roman Regular" w:hAnsi="Times New Roman Regular" w:cs="Times New Roman Regular" w:hint="eastAsia"/>
                <w:iCs/>
                <w:sz w:val="24"/>
              </w:rPr>
              <w:t>CILO</w:t>
            </w:r>
            <w:r>
              <w:rPr>
                <w:rFonts w:ascii="Times New Roman Regular" w:eastAsia="Malgun Gothic" w:hAnsi="Times New Roman Regular" w:cs="Times New Roman Regular" w:hint="eastAsia"/>
                <w:iCs/>
                <w:sz w:val="24"/>
                <w:vertAlign w:val="subscript"/>
                <w:lang w:eastAsia="ko-KR"/>
              </w:rPr>
              <w:t>1</w:t>
            </w:r>
            <w:r>
              <w:rPr>
                <w:rFonts w:ascii="Times New Roman Regular" w:hAnsi="Times New Roman Regular" w:cs="Times New Roman Regular" w:hint="eastAsia"/>
                <w:iCs/>
                <w:sz w:val="24"/>
                <w:vertAlign w:val="subscript"/>
              </w:rPr>
              <w:t>,</w:t>
            </w:r>
            <w:r>
              <w:rPr>
                <w:rFonts w:ascii="Times New Roman Regular" w:eastAsia="Malgun Gothic" w:hAnsi="Times New Roman Regular" w:cs="Times New Roman Regular" w:hint="eastAsia"/>
                <w:iCs/>
                <w:sz w:val="24"/>
                <w:vertAlign w:val="subscript"/>
                <w:lang w:eastAsia="ko-KR"/>
              </w:rPr>
              <w:t>2,3</w:t>
            </w:r>
            <w:r w:rsidR="00716B35">
              <w:rPr>
                <w:rFonts w:ascii="Times New Roman Regular" w:eastAsia="Malgun Gothic" w:hAnsi="Times New Roman Regular" w:cs="Times New Roman Regular"/>
                <w:iCs/>
                <w:sz w:val="24"/>
                <w:vertAlign w:val="subscript"/>
                <w:lang w:eastAsia="ko-KR"/>
              </w:rPr>
              <w:t>, 4</w:t>
            </w:r>
          </w:p>
        </w:tc>
      </w:tr>
    </w:tbl>
    <w:p w14:paraId="2589E450" w14:textId="77777777" w:rsidR="009D54CE" w:rsidRDefault="009D54CE" w:rsidP="009D54CE">
      <w:pPr>
        <w:ind w:left="360"/>
        <w:rPr>
          <w:rFonts w:ascii="Times New Roman Regular" w:hAnsi="Times New Roman Regular" w:cs="Times New Roman Regular" w:hint="eastAsia"/>
          <w:b/>
          <w:sz w:val="24"/>
        </w:rPr>
      </w:pPr>
    </w:p>
    <w:p w14:paraId="3608A656" w14:textId="77777777" w:rsidR="009D54CE" w:rsidRDefault="009D54CE" w:rsidP="009D54CE">
      <w:pPr>
        <w:ind w:left="360"/>
        <w:rPr>
          <w:rFonts w:ascii="Times New Roman Regular" w:hAnsi="Times New Roman Regular" w:cs="Times New Roman Regular" w:hint="eastAsia"/>
          <w:b/>
          <w:sz w:val="24"/>
        </w:rPr>
      </w:pPr>
    </w:p>
    <w:p w14:paraId="04E1F07C" w14:textId="77777777" w:rsidR="009D54CE" w:rsidRDefault="009D54CE" w:rsidP="009D54CE">
      <w:pPr>
        <w:widowControl/>
        <w:numPr>
          <w:ilvl w:val="0"/>
          <w:numId w:val="6"/>
        </w:numPr>
        <w:rPr>
          <w:rFonts w:ascii="Times New Roman Regular" w:hAnsi="Times New Roman Regular" w:cs="Times New Roman Regular" w:hint="eastAsia"/>
          <w:b/>
          <w:sz w:val="24"/>
        </w:rPr>
      </w:pPr>
      <w:r>
        <w:rPr>
          <w:rFonts w:ascii="Times New Roman Regular" w:hAnsi="Times New Roman Regular" w:cs="Times New Roman Regular"/>
          <w:b/>
          <w:sz w:val="24"/>
        </w:rPr>
        <w:t>Use of Generative AI in Course Assessments</w:t>
      </w:r>
    </w:p>
    <w:p w14:paraId="6AD38436" w14:textId="77777777" w:rsidR="009D54CE" w:rsidRDefault="009D54CE" w:rsidP="009D54CE">
      <w:pPr>
        <w:pStyle w:val="1"/>
        <w:ind w:left="409"/>
        <w:contextualSpacing w:val="0"/>
        <w:rPr>
          <w:rFonts w:ascii="Times New Roman Regular" w:hAnsi="Times New Roman Regular" w:cs="Times New Roman Regular" w:hint="eastAsia"/>
          <w:bCs/>
          <w:sz w:val="24"/>
        </w:rPr>
      </w:pPr>
    </w:p>
    <w:p w14:paraId="4F83EA2D" w14:textId="77777777" w:rsidR="009D54CE" w:rsidRDefault="009D54CE" w:rsidP="009D54CE">
      <w:pPr>
        <w:pStyle w:val="1"/>
        <w:ind w:left="409"/>
        <w:contextualSpacing w:val="0"/>
        <w:rPr>
          <w:rFonts w:ascii="Times New Roman Regular" w:hAnsi="Times New Roman Regular" w:cs="Times New Roman Regular" w:hint="eastAsia"/>
          <w:bCs/>
          <w:sz w:val="24"/>
        </w:rPr>
      </w:pPr>
      <w:r>
        <w:rPr>
          <w:rFonts w:ascii="Times New Roman Regular" w:hAnsi="Times New Roman Regular" w:cs="Times New Roman Regular"/>
          <w:bCs/>
          <w:sz w:val="24"/>
        </w:rPr>
        <w:sym w:font="Wingdings 2" w:char="00A3"/>
      </w:r>
      <w:r>
        <w:rPr>
          <w:rFonts w:ascii="Times New Roman Regular" w:hAnsi="Times New Roman Regular" w:cs="Times New Roman Regular"/>
          <w:bCs/>
          <w:sz w:val="24"/>
        </w:rPr>
        <w:t xml:space="preserve"> </w:t>
      </w:r>
      <w:r>
        <w:rPr>
          <w:rFonts w:ascii="Times New Roman Regular" w:hAnsi="Times New Roman Regular" w:cs="Times New Roman Regular"/>
          <w:b/>
          <w:i/>
          <w:iCs/>
          <w:sz w:val="24"/>
        </w:rPr>
        <w:t>Not Permitted</w:t>
      </w:r>
      <w:r>
        <w:rPr>
          <w:rFonts w:ascii="Times New Roman Regular" w:hAnsi="Times New Roman Regular" w:cs="Times New Roman Regular"/>
          <w:bCs/>
          <w:sz w:val="24"/>
        </w:rPr>
        <w:t>: In this course, the use of generative AI tools is not allowed for any assessment tasks.</w:t>
      </w:r>
    </w:p>
    <w:p w14:paraId="12BBA32E" w14:textId="77777777" w:rsidR="009D54CE" w:rsidRDefault="009D54CE" w:rsidP="009D54CE">
      <w:pPr>
        <w:pStyle w:val="1"/>
        <w:ind w:left="0"/>
        <w:contextualSpacing w:val="0"/>
        <w:rPr>
          <w:rFonts w:ascii="Times New Roman Regular" w:hAnsi="Times New Roman Regular" w:cs="Times New Roman Regular" w:hint="eastAsia"/>
          <w:bCs/>
          <w:sz w:val="24"/>
        </w:rPr>
      </w:pPr>
    </w:p>
    <w:p w14:paraId="436FE597" w14:textId="77777777" w:rsidR="009D54CE" w:rsidRDefault="009D54CE" w:rsidP="009D54CE">
      <w:pPr>
        <w:pStyle w:val="1"/>
        <w:ind w:left="409"/>
        <w:contextualSpacing w:val="0"/>
        <w:rPr>
          <w:rFonts w:ascii="Times New Roman Regular" w:hAnsi="Times New Roman Regular" w:cs="Times New Roman Regular" w:hint="eastAsia"/>
          <w:bCs/>
          <w:sz w:val="24"/>
        </w:rPr>
      </w:pPr>
      <w:r>
        <w:rPr>
          <w:rFonts w:ascii="Times New Roman Regular" w:hAnsi="Times New Roman Regular" w:cs="Times New Roman Regular"/>
          <w:bCs/>
          <w:sz w:val="24"/>
        </w:rPr>
        <w:sym w:font="Wingdings 2" w:char="0052"/>
      </w:r>
      <w:r>
        <w:rPr>
          <w:rFonts w:ascii="Times New Roman Regular" w:hAnsi="Times New Roman Regular" w:cs="Times New Roman Regular"/>
          <w:bCs/>
          <w:sz w:val="24"/>
        </w:rPr>
        <w:t xml:space="preserve"> </w:t>
      </w:r>
      <w:r>
        <w:rPr>
          <w:rFonts w:ascii="Times New Roman Regular" w:hAnsi="Times New Roman Regular" w:cs="Times New Roman Regular"/>
          <w:b/>
          <w:i/>
          <w:iCs/>
          <w:sz w:val="24"/>
        </w:rPr>
        <w:t>Permitted</w:t>
      </w:r>
      <w:r>
        <w:rPr>
          <w:rFonts w:ascii="Times New Roman Regular" w:hAnsi="Times New Roman Regular" w:cs="Times New Roman Regular"/>
          <w:bCs/>
          <w:sz w:val="24"/>
        </w:rPr>
        <w:t>: In this course, generative AI tools may be used in some or all assessment tasks. Instructors will provide specific instructions, including any restrictions or additional requirements (e.g., proper acknowledgment, reflective reports), during the first lesson and in relevant assessment briefs.</w:t>
      </w:r>
    </w:p>
    <w:p w14:paraId="36C7AF71" w14:textId="77777777" w:rsidR="009D54CE" w:rsidRDefault="009D54CE" w:rsidP="009D54CE">
      <w:pPr>
        <w:pStyle w:val="1"/>
        <w:ind w:left="409"/>
        <w:contextualSpacing w:val="0"/>
        <w:rPr>
          <w:rFonts w:ascii="Times New Roman Regular" w:hAnsi="Times New Roman Regular" w:cs="Times New Roman Regular" w:hint="eastAsia"/>
          <w:bCs/>
          <w:sz w:val="24"/>
        </w:rPr>
      </w:pPr>
    </w:p>
    <w:p w14:paraId="25A256DF" w14:textId="77777777" w:rsidR="009D54CE" w:rsidRDefault="009D54CE" w:rsidP="009D54CE">
      <w:pPr>
        <w:widowControl/>
        <w:ind w:left="360"/>
        <w:rPr>
          <w:rFonts w:ascii="Times New Roman Regular" w:hAnsi="Times New Roman Regular" w:cs="Times New Roman Regular" w:hint="eastAsia"/>
          <w:b/>
          <w:sz w:val="24"/>
        </w:rPr>
      </w:pPr>
    </w:p>
    <w:p w14:paraId="5FEB742A" w14:textId="77777777" w:rsidR="009D54CE" w:rsidRDefault="009D54CE" w:rsidP="009D54CE">
      <w:pPr>
        <w:widowControl/>
        <w:ind w:left="360"/>
        <w:rPr>
          <w:rFonts w:ascii="Times New Roman Regular" w:hAnsi="Times New Roman Regular" w:cs="Times New Roman Regular" w:hint="eastAsia"/>
          <w:b/>
          <w:sz w:val="24"/>
        </w:rPr>
      </w:pPr>
    </w:p>
    <w:p w14:paraId="66D45037" w14:textId="77777777" w:rsidR="009D54CE" w:rsidRDefault="009D54CE" w:rsidP="009D54CE">
      <w:pPr>
        <w:widowControl/>
        <w:numPr>
          <w:ilvl w:val="0"/>
          <w:numId w:val="6"/>
        </w:numPr>
        <w:spacing w:line="480" w:lineRule="auto"/>
        <w:ind w:left="480" w:hangingChars="200" w:hanging="480"/>
        <w:jc w:val="left"/>
        <w:rPr>
          <w:rFonts w:ascii="Times New Roman Regular" w:hAnsi="Times New Roman Regular" w:cs="Times New Roman Regular" w:hint="eastAsia"/>
          <w:b/>
          <w:sz w:val="24"/>
        </w:rPr>
      </w:pPr>
      <w:r>
        <w:rPr>
          <w:rFonts w:ascii="Times New Roman Regular" w:hAnsi="Times New Roman Regular" w:cs="Times New Roman Regular"/>
          <w:b/>
          <w:sz w:val="24"/>
        </w:rPr>
        <w:t>Required Text(s)</w:t>
      </w:r>
    </w:p>
    <w:p w14:paraId="7A162977" w14:textId="77777777" w:rsidR="009D54CE" w:rsidRDefault="009D54CE" w:rsidP="009D54CE">
      <w:pPr>
        <w:widowControl/>
        <w:numPr>
          <w:ilvl w:val="255"/>
          <w:numId w:val="0"/>
        </w:numPr>
        <w:ind w:leftChars="200" w:left="900" w:hangingChars="200" w:hanging="480"/>
        <w:jc w:val="left"/>
        <w:rPr>
          <w:rFonts w:ascii="Times New Roman Regular" w:hAnsi="Times New Roman Regular" w:cs="Times New Roman Regular" w:hint="eastAsia"/>
          <w:b/>
          <w:sz w:val="24"/>
        </w:rPr>
      </w:pPr>
      <w:r>
        <w:rPr>
          <w:rFonts w:ascii="Times New Roman Regular" w:hAnsi="Times New Roman Regular" w:cs="Times New Roman Regular"/>
          <w:bCs/>
          <w:sz w:val="24"/>
        </w:rPr>
        <w:t>Creswell, J. W.</w:t>
      </w:r>
      <w:r>
        <w:rPr>
          <w:rFonts w:ascii="Times New Roman Regular" w:eastAsia="Malgun Gothic" w:hAnsi="Times New Roman Regular" w:cs="Times New Roman Regular"/>
          <w:bCs/>
          <w:sz w:val="24"/>
          <w:lang w:eastAsia="ko-KR"/>
        </w:rPr>
        <w:t xml:space="preserve">, &amp; </w:t>
      </w:r>
      <w:proofErr w:type="spellStart"/>
      <w:r>
        <w:rPr>
          <w:rFonts w:ascii="Times New Roman Regular" w:eastAsia="Malgun Gothic" w:hAnsi="Times New Roman Regular" w:cs="Times New Roman Regular"/>
          <w:bCs/>
          <w:sz w:val="24"/>
          <w:lang w:eastAsia="ko-KR"/>
        </w:rPr>
        <w:t>Guetterman</w:t>
      </w:r>
      <w:proofErr w:type="spellEnd"/>
      <w:r>
        <w:rPr>
          <w:rFonts w:ascii="Times New Roman Regular" w:eastAsia="Malgun Gothic" w:hAnsi="Times New Roman Regular" w:cs="Times New Roman Regular"/>
          <w:bCs/>
          <w:sz w:val="24"/>
          <w:lang w:eastAsia="ko-KR"/>
        </w:rPr>
        <w:t>, T. C</w:t>
      </w:r>
      <w:r>
        <w:rPr>
          <w:rFonts w:ascii="Times New Roman Regular" w:hAnsi="Times New Roman Regular" w:cs="Times New Roman Regular"/>
          <w:bCs/>
          <w:sz w:val="24"/>
        </w:rPr>
        <w:t xml:space="preserve"> (20</w:t>
      </w:r>
      <w:r>
        <w:rPr>
          <w:rFonts w:ascii="Times New Roman Regular" w:eastAsia="Malgun Gothic" w:hAnsi="Times New Roman Regular" w:cs="Times New Roman Regular"/>
          <w:bCs/>
          <w:sz w:val="24"/>
          <w:lang w:eastAsia="ko-KR"/>
        </w:rPr>
        <w:t>25</w:t>
      </w:r>
      <w:r>
        <w:rPr>
          <w:rFonts w:ascii="Times New Roman Regular" w:hAnsi="Times New Roman Regular" w:cs="Times New Roman Regular"/>
          <w:bCs/>
          <w:sz w:val="24"/>
        </w:rPr>
        <w:t xml:space="preserve">). </w:t>
      </w:r>
      <w:r>
        <w:rPr>
          <w:rFonts w:ascii="Times New Roman Regular" w:eastAsia="Malgun Gothic" w:hAnsi="Times New Roman Regular" w:cs="Times New Roman Regular"/>
          <w:bCs/>
          <w:i/>
          <w:iCs/>
          <w:sz w:val="24"/>
          <w:lang w:eastAsia="ko-KR"/>
        </w:rPr>
        <w:t>E</w:t>
      </w:r>
      <w:r>
        <w:rPr>
          <w:rFonts w:ascii="Times New Roman Regular" w:hAnsi="Times New Roman Regular" w:cs="Times New Roman Regular"/>
          <w:bCs/>
          <w:i/>
          <w:iCs/>
          <w:sz w:val="24"/>
        </w:rPr>
        <w:t xml:space="preserve">ducational research: </w:t>
      </w:r>
      <w:r>
        <w:rPr>
          <w:rFonts w:ascii="Times New Roman Regular" w:eastAsia="Malgun Gothic" w:hAnsi="Times New Roman Regular" w:cs="Times New Roman Regular"/>
          <w:bCs/>
          <w:i/>
          <w:iCs/>
          <w:sz w:val="24"/>
          <w:lang w:eastAsia="ko-KR"/>
        </w:rPr>
        <w:t>P</w:t>
      </w:r>
      <w:r>
        <w:rPr>
          <w:rFonts w:ascii="Times New Roman Regular" w:hAnsi="Times New Roman Regular" w:cs="Times New Roman Regular"/>
          <w:bCs/>
          <w:i/>
          <w:iCs/>
          <w:sz w:val="24"/>
        </w:rPr>
        <w:t>lanning, conducting, and evaluating quantitative and qualitative research</w:t>
      </w:r>
      <w:r>
        <w:rPr>
          <w:rFonts w:ascii="Times New Roman Regular" w:eastAsia="Malgun Gothic" w:hAnsi="Times New Roman Regular" w:cs="Times New Roman Regular"/>
          <w:bCs/>
          <w:sz w:val="24"/>
          <w:lang w:eastAsia="ko-KR"/>
        </w:rPr>
        <w:t xml:space="preserve"> (</w:t>
      </w:r>
      <w:r>
        <w:rPr>
          <w:rFonts w:ascii="Times New Roman Regular" w:hAnsi="Times New Roman Regular" w:cs="Times New Roman Regular"/>
          <w:bCs/>
          <w:sz w:val="24"/>
        </w:rPr>
        <w:t>7th ed</w:t>
      </w:r>
      <w:r>
        <w:rPr>
          <w:rFonts w:ascii="Times New Roman Regular" w:eastAsia="Malgun Gothic" w:hAnsi="Times New Roman Regular" w:cs="Times New Roman Regular"/>
          <w:bCs/>
          <w:sz w:val="24"/>
          <w:lang w:eastAsia="ko-KR"/>
        </w:rPr>
        <w:t>.). Pearson Education.</w:t>
      </w:r>
    </w:p>
    <w:p w14:paraId="3F41B21E" w14:textId="77777777" w:rsidR="009D54CE" w:rsidRDefault="009D54CE" w:rsidP="009D54CE">
      <w:pPr>
        <w:ind w:leftChars="200" w:left="900" w:hangingChars="200" w:hanging="480"/>
        <w:jc w:val="left"/>
        <w:rPr>
          <w:rFonts w:ascii="Times New Roman Regular" w:eastAsia="Malgun Gothic" w:hAnsi="Times New Roman Regular" w:cs="Times New Roman Regular" w:hint="eastAsia"/>
          <w:b/>
          <w:sz w:val="24"/>
          <w:lang w:eastAsia="ko-KR"/>
        </w:rPr>
      </w:pPr>
      <w:r>
        <w:rPr>
          <w:rFonts w:ascii="Times New Roman Regular" w:eastAsia="Malgun Gothic" w:hAnsi="Times New Roman Regular" w:cs="Times New Roman Regular"/>
          <w:sz w:val="24"/>
          <w:lang w:eastAsia="ko-KR"/>
        </w:rPr>
        <w:t>Kline, R. B. (2009). </w:t>
      </w:r>
      <w:r>
        <w:rPr>
          <w:rFonts w:ascii="Times New Roman Regular" w:eastAsia="Malgun Gothic" w:hAnsi="Times New Roman Regular" w:cs="Times New Roman Regular"/>
          <w:i/>
          <w:iCs/>
          <w:sz w:val="24"/>
          <w:lang w:eastAsia="ko-KR"/>
        </w:rPr>
        <w:t>Becoming a behavioral science researcher: A guide to producing research that matters</w:t>
      </w:r>
      <w:r>
        <w:rPr>
          <w:rFonts w:ascii="Times New Roman Regular" w:eastAsia="Malgun Gothic" w:hAnsi="Times New Roman Regular" w:cs="Times New Roman Regular"/>
          <w:sz w:val="24"/>
          <w:lang w:eastAsia="ko-KR"/>
        </w:rPr>
        <w:t>. The Guilford Press.</w:t>
      </w:r>
    </w:p>
    <w:p w14:paraId="565AF45A" w14:textId="77777777" w:rsidR="009D54CE" w:rsidRDefault="009D54CE" w:rsidP="009D54CE">
      <w:pPr>
        <w:ind w:left="360"/>
        <w:rPr>
          <w:rFonts w:ascii="Times New Roman Regular" w:hAnsi="Times New Roman Regular" w:cs="Times New Roman Regular" w:hint="eastAsia"/>
          <w:b/>
          <w:sz w:val="24"/>
        </w:rPr>
      </w:pPr>
    </w:p>
    <w:p w14:paraId="7A5CF729" w14:textId="77777777" w:rsidR="009D54CE" w:rsidRDefault="009D54CE" w:rsidP="009D54CE">
      <w:pPr>
        <w:widowControl/>
        <w:numPr>
          <w:ilvl w:val="0"/>
          <w:numId w:val="6"/>
        </w:numPr>
        <w:spacing w:line="480" w:lineRule="auto"/>
        <w:ind w:left="480" w:hangingChars="200" w:hanging="480"/>
        <w:jc w:val="left"/>
        <w:rPr>
          <w:rFonts w:ascii="Times New Roman Regular" w:eastAsia="Malgun Gothic" w:hAnsi="Times New Roman Regular" w:cs="Times New Roman Regular" w:hint="eastAsia"/>
          <w:bCs/>
          <w:sz w:val="24"/>
          <w:lang w:eastAsia="ko-KR"/>
        </w:rPr>
      </w:pPr>
      <w:r>
        <w:rPr>
          <w:rFonts w:ascii="Times New Roman Regular" w:hAnsi="Times New Roman Regular" w:cs="Times New Roman Regular"/>
          <w:b/>
          <w:sz w:val="24"/>
        </w:rPr>
        <w:t>Recommended Readings</w:t>
      </w:r>
    </w:p>
    <w:p w14:paraId="5B82D142" w14:textId="77777777" w:rsidR="009D54CE" w:rsidRDefault="009D54CE" w:rsidP="009D54CE">
      <w:pPr>
        <w:widowControl/>
        <w:numPr>
          <w:ilvl w:val="255"/>
          <w:numId w:val="0"/>
        </w:numPr>
        <w:ind w:leftChars="200" w:left="953" w:hangingChars="222" w:hanging="533"/>
        <w:jc w:val="left"/>
        <w:rPr>
          <w:rFonts w:ascii="Times New Roman Regular" w:eastAsia="Malgun Gothic" w:hAnsi="Times New Roman Regular" w:cs="Times New Roman Regular" w:hint="eastAsia"/>
          <w:bCs/>
          <w:sz w:val="24"/>
          <w:lang w:eastAsia="ko-KR"/>
        </w:rPr>
      </w:pPr>
      <w:r>
        <w:rPr>
          <w:rFonts w:ascii="Times New Roman Regular" w:eastAsia="Malgun Gothic" w:hAnsi="Times New Roman Regular" w:cs="Times New Roman Regular"/>
          <w:bCs/>
          <w:sz w:val="24"/>
          <w:lang w:eastAsia="ko-KR"/>
        </w:rPr>
        <w:t xml:space="preserve">American Psychological Association. (2019). </w:t>
      </w:r>
      <w:r>
        <w:rPr>
          <w:rFonts w:ascii="Times New Roman Regular" w:eastAsia="Malgun Gothic" w:hAnsi="Times New Roman Regular" w:cs="Times New Roman Regular"/>
          <w:bCs/>
          <w:i/>
          <w:iCs/>
          <w:sz w:val="24"/>
          <w:lang w:eastAsia="ko-KR"/>
        </w:rPr>
        <w:t>Publication manual of the American Psychological Association</w:t>
      </w:r>
      <w:r>
        <w:rPr>
          <w:rFonts w:ascii="Times New Roman Regular" w:eastAsia="Malgun Gothic" w:hAnsi="Times New Roman Regular" w:cs="Times New Roman Regular"/>
          <w:bCs/>
          <w:sz w:val="24"/>
          <w:lang w:eastAsia="ko-KR"/>
        </w:rPr>
        <w:t xml:space="preserve"> (7th ed.). American Psychological Association.</w:t>
      </w:r>
    </w:p>
    <w:p w14:paraId="44A2CA6F" w14:textId="77777777" w:rsidR="009D54CE" w:rsidRDefault="009D54CE" w:rsidP="009D54CE">
      <w:pPr>
        <w:ind w:leftChars="200" w:left="900" w:hangingChars="200" w:hanging="480"/>
        <w:jc w:val="left"/>
        <w:rPr>
          <w:rFonts w:ascii="Times New Roman Regular" w:eastAsia="Malgun Gothic" w:hAnsi="Times New Roman Regular" w:cs="Times New Roman Regular" w:hint="eastAsia"/>
          <w:bCs/>
          <w:sz w:val="24"/>
          <w:lang w:eastAsia="ko-KR"/>
        </w:rPr>
      </w:pPr>
      <w:r>
        <w:rPr>
          <w:rFonts w:ascii="Times New Roman Regular" w:hAnsi="Times New Roman Regular" w:cs="Times New Roman Regular"/>
          <w:bCs/>
          <w:sz w:val="24"/>
        </w:rPr>
        <w:t>Creswell, J. W.</w:t>
      </w:r>
      <w:r>
        <w:rPr>
          <w:rFonts w:ascii="Times New Roman Regular" w:eastAsia="Malgun Gothic" w:hAnsi="Times New Roman Regular" w:cs="Times New Roman Regular"/>
          <w:bCs/>
          <w:sz w:val="24"/>
          <w:lang w:eastAsia="ko-KR"/>
        </w:rPr>
        <w:t xml:space="preserve">, &amp; </w:t>
      </w:r>
      <w:r>
        <w:rPr>
          <w:rFonts w:ascii="Times New Roman Regular" w:hAnsi="Times New Roman Regular" w:cs="Times New Roman Regular"/>
          <w:bCs/>
          <w:sz w:val="24"/>
        </w:rPr>
        <w:t xml:space="preserve">Creswell, J. </w:t>
      </w:r>
      <w:r>
        <w:rPr>
          <w:rFonts w:ascii="Times New Roman Regular" w:eastAsia="Malgun Gothic" w:hAnsi="Times New Roman Regular" w:cs="Times New Roman Regular"/>
          <w:bCs/>
          <w:sz w:val="24"/>
          <w:lang w:eastAsia="ko-KR"/>
        </w:rPr>
        <w:t>D</w:t>
      </w:r>
      <w:r>
        <w:rPr>
          <w:rFonts w:ascii="Times New Roman Regular" w:hAnsi="Times New Roman Regular" w:cs="Times New Roman Regular"/>
          <w:bCs/>
          <w:sz w:val="24"/>
        </w:rPr>
        <w:t>. (20</w:t>
      </w:r>
      <w:r>
        <w:rPr>
          <w:rFonts w:ascii="Times New Roman Regular" w:eastAsia="Malgun Gothic" w:hAnsi="Times New Roman Regular" w:cs="Times New Roman Regular"/>
          <w:bCs/>
          <w:sz w:val="24"/>
          <w:lang w:eastAsia="ko-KR"/>
        </w:rPr>
        <w:t>22</w:t>
      </w:r>
      <w:r>
        <w:rPr>
          <w:rFonts w:ascii="Times New Roman Regular" w:hAnsi="Times New Roman Regular" w:cs="Times New Roman Regular"/>
          <w:bCs/>
          <w:sz w:val="24"/>
        </w:rPr>
        <w:t xml:space="preserve">). </w:t>
      </w:r>
      <w:r>
        <w:rPr>
          <w:rFonts w:ascii="Times New Roman Regular" w:hAnsi="Times New Roman Regular" w:cs="Times New Roman Regular"/>
          <w:bCs/>
          <w:i/>
          <w:iCs/>
          <w:sz w:val="24"/>
        </w:rPr>
        <w:t xml:space="preserve">Research design: Quantitative, qualitative, and mixed methods </w:t>
      </w:r>
      <w:proofErr w:type="gramStart"/>
      <w:r>
        <w:rPr>
          <w:rFonts w:ascii="Times New Roman Regular" w:hAnsi="Times New Roman Regular" w:cs="Times New Roman Regular"/>
          <w:bCs/>
          <w:i/>
          <w:iCs/>
          <w:sz w:val="24"/>
        </w:rPr>
        <w:t>approaches</w:t>
      </w:r>
      <w:proofErr w:type="gramEnd"/>
      <w:r>
        <w:rPr>
          <w:rFonts w:ascii="Times New Roman Regular" w:hAnsi="Times New Roman Regular" w:cs="Times New Roman Regular"/>
          <w:bCs/>
          <w:sz w:val="24"/>
        </w:rPr>
        <w:t xml:space="preserve"> (</w:t>
      </w:r>
      <w:r>
        <w:rPr>
          <w:rFonts w:ascii="Times New Roman Regular" w:eastAsia="Malgun Gothic" w:hAnsi="Times New Roman Regular" w:cs="Times New Roman Regular"/>
          <w:bCs/>
          <w:sz w:val="24"/>
          <w:lang w:eastAsia="ko-KR"/>
        </w:rPr>
        <w:t>6</w:t>
      </w:r>
      <w:r>
        <w:rPr>
          <w:rFonts w:ascii="Times New Roman Regular" w:hAnsi="Times New Roman Regular" w:cs="Times New Roman Regular"/>
          <w:bCs/>
          <w:sz w:val="24"/>
        </w:rPr>
        <w:t>th ed.). SAGE Publications</w:t>
      </w:r>
      <w:r>
        <w:rPr>
          <w:rFonts w:ascii="Times New Roman Regular" w:eastAsia="Malgun Gothic" w:hAnsi="Times New Roman Regular" w:cs="Times New Roman Regular"/>
          <w:bCs/>
          <w:sz w:val="24"/>
          <w:lang w:eastAsia="ko-KR"/>
        </w:rPr>
        <w:t>.</w:t>
      </w:r>
    </w:p>
    <w:p w14:paraId="343CEF06" w14:textId="77777777" w:rsidR="009D54CE" w:rsidRDefault="009D54CE" w:rsidP="009D54CE">
      <w:pPr>
        <w:ind w:leftChars="200" w:left="900" w:hangingChars="200" w:hanging="480"/>
        <w:jc w:val="left"/>
        <w:rPr>
          <w:rFonts w:ascii="Times New Roman Regular" w:eastAsia="Malgun Gothic" w:hAnsi="Times New Roman Regular" w:cs="Times New Roman Regular" w:hint="eastAsia"/>
          <w:sz w:val="24"/>
          <w:lang w:eastAsia="ko-KR"/>
        </w:rPr>
      </w:pPr>
      <w:r>
        <w:rPr>
          <w:rFonts w:ascii="Times New Roman Regular" w:eastAsia="Malgun Gothic" w:hAnsi="Times New Roman Regular" w:cs="Times New Roman Regular"/>
          <w:sz w:val="24"/>
          <w:lang w:eastAsia="ko-KR"/>
        </w:rPr>
        <w:t>Darlington, R. B., &amp; Hayes, A. F. (2017). </w:t>
      </w:r>
      <w:r>
        <w:rPr>
          <w:rFonts w:ascii="Times New Roman Regular" w:eastAsia="Malgun Gothic" w:hAnsi="Times New Roman Regular" w:cs="Times New Roman Regular"/>
          <w:i/>
          <w:iCs/>
          <w:sz w:val="24"/>
          <w:lang w:eastAsia="ko-KR"/>
        </w:rPr>
        <w:t>Regression analysis and linear models: Concepts, applications, and implementation</w:t>
      </w:r>
      <w:r>
        <w:rPr>
          <w:rFonts w:ascii="Times New Roman Regular" w:eastAsia="Malgun Gothic" w:hAnsi="Times New Roman Regular" w:cs="Times New Roman Regular"/>
          <w:sz w:val="24"/>
          <w:lang w:eastAsia="ko-KR"/>
        </w:rPr>
        <w:t>. The Guilford Press.</w:t>
      </w:r>
    </w:p>
    <w:p w14:paraId="20AA85D5" w14:textId="77777777" w:rsidR="009D54CE" w:rsidRDefault="009D54CE" w:rsidP="009D54CE">
      <w:pPr>
        <w:ind w:leftChars="200" w:left="900" w:hangingChars="200" w:hanging="480"/>
        <w:jc w:val="left"/>
        <w:rPr>
          <w:rFonts w:ascii="Times New Roman Regular" w:eastAsia="Malgun Gothic" w:hAnsi="Times New Roman Regular" w:cs="Times New Roman Regular" w:hint="eastAsia"/>
          <w:sz w:val="24"/>
          <w:lang w:eastAsia="ko-KR"/>
        </w:rPr>
      </w:pPr>
      <w:proofErr w:type="spellStart"/>
      <w:r>
        <w:rPr>
          <w:rFonts w:ascii="Times New Roman Regular" w:eastAsia="Malgun Gothic" w:hAnsi="Times New Roman Regular" w:cs="Times New Roman Regular"/>
          <w:sz w:val="24"/>
          <w:lang w:eastAsia="ko-KR"/>
        </w:rPr>
        <w:t>Heiss</w:t>
      </w:r>
      <w:proofErr w:type="spellEnd"/>
      <w:r>
        <w:rPr>
          <w:rFonts w:ascii="Times New Roman Regular" w:eastAsia="Malgun Gothic" w:hAnsi="Times New Roman Regular" w:cs="Times New Roman Regular"/>
          <w:sz w:val="24"/>
          <w:lang w:eastAsia="ko-KR"/>
        </w:rPr>
        <w:t>, F. (2020). </w:t>
      </w:r>
      <w:r>
        <w:rPr>
          <w:rFonts w:ascii="Times New Roman Regular" w:eastAsia="Malgun Gothic" w:hAnsi="Times New Roman Regular" w:cs="Times New Roman Regular"/>
          <w:i/>
          <w:iCs/>
          <w:sz w:val="24"/>
          <w:lang w:eastAsia="ko-KR"/>
        </w:rPr>
        <w:t xml:space="preserve">Using R for Introductory Econometrics </w:t>
      </w:r>
      <w:r>
        <w:rPr>
          <w:rFonts w:ascii="Times New Roman Regular" w:eastAsia="Malgun Gothic" w:hAnsi="Times New Roman Regular" w:cs="Times New Roman Regular"/>
          <w:sz w:val="24"/>
          <w:lang w:eastAsia="ko-KR"/>
        </w:rPr>
        <w:t>(2</w:t>
      </w:r>
      <w:r>
        <w:rPr>
          <w:rFonts w:ascii="Times New Roman Regular" w:eastAsia="Malgun Gothic" w:hAnsi="Times New Roman Regular" w:cs="Times New Roman Regular"/>
          <w:sz w:val="24"/>
          <w:vertAlign w:val="superscript"/>
          <w:lang w:eastAsia="ko-KR"/>
        </w:rPr>
        <w:t>nd</w:t>
      </w:r>
      <w:r>
        <w:rPr>
          <w:rFonts w:ascii="Times New Roman Regular" w:eastAsia="Malgun Gothic" w:hAnsi="Times New Roman Regular" w:cs="Times New Roman Regular"/>
          <w:sz w:val="24"/>
          <w:lang w:eastAsia="ko-KR"/>
        </w:rPr>
        <w:t xml:space="preserve"> ed.). https://www.urfie.net/downloads/PDF/URfIE_web.pdf</w:t>
      </w:r>
    </w:p>
    <w:p w14:paraId="48DD0F40" w14:textId="77777777" w:rsidR="009D54CE" w:rsidRDefault="009D54CE" w:rsidP="009D54CE">
      <w:pPr>
        <w:ind w:left="360"/>
        <w:rPr>
          <w:rFonts w:ascii="Times New Roman Regular" w:eastAsia="Malgun Gothic" w:hAnsi="Times New Roman Regular" w:cs="Times New Roman Regular" w:hint="eastAsia"/>
          <w:b/>
          <w:sz w:val="24"/>
          <w:lang w:eastAsia="ko-KR"/>
        </w:rPr>
      </w:pPr>
    </w:p>
    <w:p w14:paraId="639EE00B" w14:textId="77777777" w:rsidR="009D54CE" w:rsidRDefault="009D54CE" w:rsidP="009D54CE">
      <w:pPr>
        <w:widowControl/>
        <w:numPr>
          <w:ilvl w:val="0"/>
          <w:numId w:val="6"/>
        </w:numPr>
        <w:rPr>
          <w:rFonts w:ascii="Times New Roman Regular" w:hAnsi="Times New Roman Regular" w:cs="Times New Roman Regular" w:hint="eastAsia"/>
          <w:bCs/>
          <w:sz w:val="24"/>
        </w:rPr>
      </w:pPr>
      <w:r>
        <w:rPr>
          <w:rFonts w:ascii="Times New Roman Regular" w:hAnsi="Times New Roman Regular" w:cs="Times New Roman Regular"/>
          <w:b/>
          <w:sz w:val="24"/>
        </w:rPr>
        <w:t>Related Web Resources</w:t>
      </w:r>
      <w:r>
        <w:rPr>
          <w:rFonts w:ascii="Times New Roman Regular" w:hAnsi="Times New Roman Regular" w:cs="Times New Roman Regular"/>
          <w:b/>
          <w:sz w:val="24"/>
        </w:rPr>
        <w:br/>
      </w:r>
      <w:r>
        <w:rPr>
          <w:rFonts w:ascii="Times New Roman Regular" w:hAnsi="Times New Roman Regular" w:cs="Times New Roman Regular"/>
          <w:bCs/>
          <w:sz w:val="24"/>
        </w:rPr>
        <w:t>https://apastyle.apa.org/</w:t>
      </w:r>
    </w:p>
    <w:p w14:paraId="6105DF02" w14:textId="77777777" w:rsidR="009D54CE" w:rsidRDefault="007D1C5B" w:rsidP="009D54CE">
      <w:pPr>
        <w:widowControl/>
        <w:ind w:left="360"/>
        <w:rPr>
          <w:rFonts w:ascii="Times New Roman Regular" w:hAnsi="Times New Roman Regular" w:cs="Times New Roman Regular" w:hint="eastAsia"/>
          <w:bCs/>
          <w:sz w:val="24"/>
        </w:rPr>
      </w:pPr>
      <w:hyperlink r:id="rId7" w:history="1">
        <w:r w:rsidR="009D54CE">
          <w:rPr>
            <w:rStyle w:val="Hyperlink"/>
            <w:rFonts w:ascii="Times New Roman Regular" w:hAnsi="Times New Roman Regular" w:cs="Times New Roman Regular"/>
            <w:bCs/>
            <w:sz w:val="24"/>
          </w:rPr>
          <w:t>https://r4ds.had.co.nz/index.html</w:t>
        </w:r>
      </w:hyperlink>
    </w:p>
    <w:p w14:paraId="394947D6" w14:textId="77777777" w:rsidR="009D54CE" w:rsidRDefault="009D54CE" w:rsidP="009D54CE">
      <w:pPr>
        <w:widowControl/>
        <w:ind w:left="360"/>
        <w:rPr>
          <w:rFonts w:ascii="Times New Roman Regular" w:hAnsi="Times New Roman Regular" w:cs="Times New Roman Regular" w:hint="eastAsia"/>
          <w:b/>
          <w:sz w:val="24"/>
        </w:rPr>
      </w:pPr>
    </w:p>
    <w:p w14:paraId="4B55BD19" w14:textId="77777777" w:rsidR="009D54CE" w:rsidRDefault="009D54CE" w:rsidP="009D54CE">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Please find the following online resources from the Library’s Databases A-Z page: </w:t>
      </w:r>
      <w:hyperlink r:id="rId8" w:history="1">
        <w:r>
          <w:rPr>
            <w:rStyle w:val="Hyperlink"/>
            <w:rFonts w:ascii="Times New Roman Regular" w:hAnsi="Times New Roman Regular" w:cs="Times New Roman Regular"/>
            <w:bCs/>
            <w:sz w:val="24"/>
          </w:rPr>
          <w:t>https://www.lib.eduhk.hk/databases</w:t>
        </w:r>
      </w:hyperlink>
    </w:p>
    <w:p w14:paraId="3344588D" w14:textId="77777777" w:rsidR="009D54CE" w:rsidRDefault="009D54CE" w:rsidP="009D54CE">
      <w:pPr>
        <w:widowControl/>
        <w:ind w:left="360"/>
        <w:rPr>
          <w:rFonts w:ascii="Times New Roman Regular" w:hAnsi="Times New Roman Regular" w:cs="Times New Roman Regular" w:hint="eastAsia"/>
          <w:bCs/>
          <w:sz w:val="24"/>
        </w:rPr>
      </w:pPr>
    </w:p>
    <w:p w14:paraId="6005E559" w14:textId="77777777" w:rsidR="009D54CE" w:rsidRDefault="009D54CE" w:rsidP="009D54CE">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Academic Writer </w:t>
      </w:r>
    </w:p>
    <w:p w14:paraId="5D3C7626" w14:textId="77777777" w:rsidR="009D54CE" w:rsidRDefault="009D54CE" w:rsidP="009D54CE">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It guides students on how to conduct research, structure their papers, and format what they write.</w:t>
      </w:r>
    </w:p>
    <w:p w14:paraId="738D8271" w14:textId="77777777" w:rsidR="009D54CE" w:rsidRDefault="009D54CE" w:rsidP="009D54CE">
      <w:pPr>
        <w:widowControl/>
        <w:ind w:left="360"/>
        <w:rPr>
          <w:rFonts w:ascii="Times New Roman Regular" w:hAnsi="Times New Roman Regular" w:cs="Times New Roman Regular" w:hint="eastAsia"/>
          <w:bCs/>
          <w:sz w:val="24"/>
        </w:rPr>
      </w:pPr>
    </w:p>
    <w:p w14:paraId="16D225CF" w14:textId="77777777" w:rsidR="009D54CE" w:rsidRDefault="009D54CE" w:rsidP="009D54CE">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Sage Campus </w:t>
      </w:r>
    </w:p>
    <w:p w14:paraId="17013A50" w14:textId="77777777" w:rsidR="009D54CE" w:rsidRDefault="009D54CE" w:rsidP="009D54CE">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This is an online course for current EdUHK students and staff. </w:t>
      </w:r>
    </w:p>
    <w:p w14:paraId="2526C6D0" w14:textId="77777777" w:rsidR="009D54CE" w:rsidRDefault="009D54CE" w:rsidP="009D54CE">
      <w:pPr>
        <w:widowControl/>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It supports the teaching and learning of skills and research methods through structured online learning. Please read the instructions on how to create a personal account. </w:t>
      </w:r>
    </w:p>
    <w:p w14:paraId="5BA5D26F" w14:textId="77777777" w:rsidR="009D54CE" w:rsidRDefault="009D54CE" w:rsidP="009D54CE">
      <w:pPr>
        <w:widowControl/>
        <w:ind w:left="360"/>
        <w:rPr>
          <w:rFonts w:ascii="Times New Roman Regular" w:hAnsi="Times New Roman Regular" w:cs="Times New Roman Regular" w:hint="eastAsia"/>
          <w:bCs/>
          <w:sz w:val="24"/>
        </w:rPr>
      </w:pPr>
    </w:p>
    <w:p w14:paraId="0386C0FF" w14:textId="77777777" w:rsidR="009D54CE" w:rsidRDefault="009D54CE" w:rsidP="009D54CE">
      <w:pPr>
        <w:widowControl/>
        <w:ind w:left="360"/>
        <w:jc w:val="left"/>
        <w:rPr>
          <w:rFonts w:ascii="Times New Roman Regular" w:hAnsi="Times New Roman Regular" w:cs="Times New Roman Regular" w:hint="eastAsia"/>
          <w:bCs/>
          <w:sz w:val="24"/>
        </w:rPr>
      </w:pPr>
      <w:r>
        <w:rPr>
          <w:rFonts w:ascii="Times New Roman Regular" w:hAnsi="Times New Roman Regular" w:cs="Times New Roman Regular"/>
          <w:bCs/>
          <w:sz w:val="24"/>
        </w:rPr>
        <w:t xml:space="preserve">Sage Research Methods (SRM): </w:t>
      </w:r>
      <w:r>
        <w:rPr>
          <w:rFonts w:ascii="Times New Roman Regular" w:hAnsi="Times New Roman Regular" w:cs="Times New Roman Regular"/>
          <w:bCs/>
          <w:sz w:val="24"/>
        </w:rPr>
        <w:br/>
      </w:r>
    </w:p>
    <w:p w14:paraId="63A6B3DA" w14:textId="77777777" w:rsidR="009D54CE" w:rsidRDefault="009D54CE" w:rsidP="009D54CE">
      <w:pPr>
        <w:ind w:left="360"/>
        <w:rPr>
          <w:rFonts w:ascii="Times New Roman Regular" w:hAnsi="Times New Roman Regular" w:cs="Times New Roman Regular" w:hint="eastAsia"/>
          <w:bCs/>
          <w:sz w:val="24"/>
        </w:rPr>
      </w:pPr>
      <w:r>
        <w:rPr>
          <w:rFonts w:ascii="Times New Roman Regular" w:hAnsi="Times New Roman Regular" w:cs="Times New Roman Regular"/>
          <w:bCs/>
          <w:sz w:val="24"/>
        </w:rPr>
        <w:t>SRM is a database of research methodology covering all kinds of topics related to research design and analysis like literature review, experimental design, sampling, data analysis, measurement, regression and evaluation. Users can search for the required concepts or use the visual Methods Map tool to discover relationships and to link up to relevant content.</w:t>
      </w:r>
    </w:p>
    <w:p w14:paraId="0D4E9B66" w14:textId="77777777" w:rsidR="009D54CE" w:rsidRDefault="009D54CE" w:rsidP="009D54CE">
      <w:pPr>
        <w:widowControl/>
        <w:ind w:left="360"/>
        <w:rPr>
          <w:rFonts w:ascii="Times New Roman Regular" w:hAnsi="Times New Roman Regular" w:cs="Times New Roman Regular" w:hint="eastAsia"/>
          <w:bCs/>
          <w:sz w:val="24"/>
        </w:rPr>
      </w:pPr>
    </w:p>
    <w:p w14:paraId="1BAC4C6F" w14:textId="77777777" w:rsidR="009D54CE" w:rsidRDefault="009D54CE" w:rsidP="009D54CE">
      <w:pPr>
        <w:widowControl/>
        <w:ind w:left="360"/>
        <w:rPr>
          <w:rFonts w:ascii="Times New Roman Regular" w:hAnsi="Times New Roman Regular" w:cs="Times New Roman Regular" w:hint="eastAsia"/>
          <w:b/>
          <w:sz w:val="24"/>
        </w:rPr>
      </w:pPr>
    </w:p>
    <w:p w14:paraId="3BFCF087" w14:textId="77777777" w:rsidR="009D54CE" w:rsidRDefault="009D54CE" w:rsidP="009D54CE">
      <w:pPr>
        <w:ind w:left="360"/>
        <w:rPr>
          <w:rFonts w:ascii="Times New Roman Regular" w:hAnsi="Times New Roman Regular" w:cs="Times New Roman Regular" w:hint="eastAsia"/>
          <w:b/>
          <w:sz w:val="24"/>
        </w:rPr>
      </w:pPr>
    </w:p>
    <w:p w14:paraId="71A43957" w14:textId="77777777" w:rsidR="009D54CE" w:rsidRDefault="009D54CE" w:rsidP="009D54CE">
      <w:pPr>
        <w:widowControl/>
        <w:numPr>
          <w:ilvl w:val="0"/>
          <w:numId w:val="6"/>
        </w:numPr>
        <w:rPr>
          <w:rFonts w:ascii="Times New Roman Regular" w:hAnsi="Times New Roman Regular" w:cs="Times New Roman Regular" w:hint="eastAsia"/>
          <w:b/>
          <w:sz w:val="24"/>
        </w:rPr>
      </w:pPr>
      <w:r>
        <w:rPr>
          <w:rFonts w:ascii="Times New Roman Regular" w:hAnsi="Times New Roman Regular" w:cs="Times New Roman Regular"/>
          <w:b/>
          <w:sz w:val="24"/>
        </w:rPr>
        <w:t xml:space="preserve">Related Journals </w:t>
      </w:r>
    </w:p>
    <w:p w14:paraId="4438B7B1" w14:textId="77777777" w:rsidR="009D54CE" w:rsidRDefault="009D54CE" w:rsidP="009D54CE">
      <w:pPr>
        <w:widowControl/>
        <w:snapToGrid w:val="0"/>
        <w:spacing w:line="276" w:lineRule="auto"/>
        <w:ind w:left="360"/>
        <w:contextualSpacing/>
        <w:rPr>
          <w:rFonts w:ascii="Times New Roman Regular" w:eastAsia="Malgun Gothic" w:hAnsi="Times New Roman Regular" w:cs="Times New Roman Regular" w:hint="eastAsia"/>
          <w:color w:val="000000" w:themeColor="text1"/>
          <w:sz w:val="24"/>
          <w:lang w:eastAsia="ko-KR"/>
        </w:rPr>
      </w:pPr>
      <w:r>
        <w:rPr>
          <w:rFonts w:ascii="Times New Roman Regular" w:eastAsia="Malgun Gothic" w:hAnsi="Times New Roman Regular" w:cs="Times New Roman Regular"/>
          <w:color w:val="000000" w:themeColor="text1"/>
          <w:sz w:val="24"/>
          <w:lang w:eastAsia="ko-KR"/>
        </w:rPr>
        <w:t>AERA Open</w:t>
      </w:r>
    </w:p>
    <w:p w14:paraId="4EEBC928" w14:textId="77777777" w:rsidR="009D54CE" w:rsidRDefault="009D54CE" w:rsidP="009D54CE">
      <w:pPr>
        <w:widowControl/>
        <w:snapToGrid w:val="0"/>
        <w:spacing w:line="276" w:lineRule="auto"/>
        <w:ind w:left="360"/>
        <w:contextualSpacing/>
        <w:rPr>
          <w:rFonts w:ascii="Times New Roman Regular" w:eastAsia="Malgun Gothic" w:hAnsi="Times New Roman Regular" w:cs="Times New Roman Regular" w:hint="eastAsia"/>
          <w:color w:val="000000" w:themeColor="text1"/>
          <w:sz w:val="24"/>
          <w:lang w:eastAsia="ko-KR"/>
        </w:rPr>
      </w:pPr>
      <w:r>
        <w:rPr>
          <w:rFonts w:ascii="Times New Roman Regular" w:eastAsia="Malgun Gothic" w:hAnsi="Times New Roman Regular" w:cs="Times New Roman Regular"/>
          <w:color w:val="000000" w:themeColor="text1"/>
          <w:sz w:val="24"/>
          <w:lang w:eastAsia="ko-KR"/>
        </w:rPr>
        <w:t>American Journal of Educational Research</w:t>
      </w:r>
    </w:p>
    <w:p w14:paraId="4690E4CA" w14:textId="77777777" w:rsidR="009D54CE" w:rsidRDefault="009D54CE" w:rsidP="009D54CE">
      <w:pPr>
        <w:widowControl/>
        <w:snapToGrid w:val="0"/>
        <w:spacing w:line="276" w:lineRule="auto"/>
        <w:ind w:left="360"/>
        <w:contextualSpacing/>
        <w:rPr>
          <w:rFonts w:ascii="Times New Roman Regular" w:eastAsia="Malgun Gothic" w:hAnsi="Times New Roman Regular" w:cs="Times New Roman Regular" w:hint="eastAsia"/>
          <w:color w:val="000000" w:themeColor="text1"/>
          <w:sz w:val="24"/>
          <w:lang w:eastAsia="ko-KR"/>
        </w:rPr>
      </w:pPr>
      <w:r>
        <w:rPr>
          <w:rFonts w:ascii="Times New Roman Regular" w:eastAsia="Malgun Gothic" w:hAnsi="Times New Roman Regular" w:cs="Times New Roman Regular"/>
          <w:color w:val="000000" w:themeColor="text1"/>
          <w:sz w:val="24"/>
          <w:lang w:eastAsia="ko-KR"/>
        </w:rPr>
        <w:t>Educational Administration Quarterly</w:t>
      </w:r>
    </w:p>
    <w:p w14:paraId="3FA5EA61" w14:textId="77777777" w:rsidR="009D54CE" w:rsidRDefault="009D54CE" w:rsidP="009D54CE">
      <w:pPr>
        <w:widowControl/>
        <w:snapToGrid w:val="0"/>
        <w:spacing w:line="276" w:lineRule="auto"/>
        <w:ind w:left="360"/>
        <w:contextualSpacing/>
        <w:rPr>
          <w:rFonts w:ascii="Times New Roman Regular" w:eastAsia="Malgun Gothic" w:hAnsi="Times New Roman Regular" w:cs="Times New Roman Regular" w:hint="eastAsia"/>
          <w:color w:val="000000" w:themeColor="text1"/>
          <w:sz w:val="24"/>
          <w:lang w:eastAsia="ko-KR"/>
        </w:rPr>
      </w:pPr>
      <w:r>
        <w:rPr>
          <w:rFonts w:ascii="Times New Roman Regular" w:eastAsia="Malgun Gothic" w:hAnsi="Times New Roman Regular" w:cs="Times New Roman Regular"/>
          <w:color w:val="000000" w:themeColor="text1"/>
          <w:sz w:val="24"/>
          <w:lang w:eastAsia="ko-KR"/>
        </w:rPr>
        <w:t>Educational Evaluation and Policy Analysis</w:t>
      </w:r>
      <w:r>
        <w:rPr>
          <w:rFonts w:ascii="Times New Roman Regular" w:eastAsia="Malgun Gothic" w:hAnsi="Times New Roman Regular" w:cs="Times New Roman Regular"/>
          <w:color w:val="000000" w:themeColor="text1"/>
          <w:sz w:val="24"/>
          <w:lang w:eastAsia="ko-KR"/>
        </w:rPr>
        <w:br/>
        <w:t>Educational Management Administration &amp; Leadership</w:t>
      </w:r>
    </w:p>
    <w:p w14:paraId="5B1D72A3" w14:textId="77777777" w:rsidR="009D54CE" w:rsidRDefault="009D54CE" w:rsidP="009D54CE">
      <w:pPr>
        <w:widowControl/>
        <w:snapToGrid w:val="0"/>
        <w:spacing w:line="276" w:lineRule="auto"/>
        <w:ind w:left="360"/>
        <w:contextualSpacing/>
        <w:rPr>
          <w:rFonts w:ascii="Times New Roman Regular" w:eastAsia="Malgun Gothic" w:hAnsi="Times New Roman Regular" w:cs="Times New Roman Regular" w:hint="eastAsia"/>
          <w:color w:val="000000" w:themeColor="text1"/>
          <w:sz w:val="24"/>
          <w:lang w:eastAsia="ko-KR"/>
        </w:rPr>
      </w:pPr>
      <w:r>
        <w:rPr>
          <w:rFonts w:ascii="Times New Roman Regular" w:eastAsia="Malgun Gothic" w:hAnsi="Times New Roman Regular" w:cs="Times New Roman Regular"/>
          <w:color w:val="000000" w:themeColor="text1"/>
          <w:sz w:val="24"/>
          <w:lang w:eastAsia="ko-KR"/>
        </w:rPr>
        <w:t>Journal of Educational Administration</w:t>
      </w:r>
    </w:p>
    <w:p w14:paraId="13C3CA88" w14:textId="77777777" w:rsidR="009D54CE" w:rsidRDefault="009D54CE" w:rsidP="009D54CE">
      <w:pPr>
        <w:widowControl/>
        <w:snapToGrid w:val="0"/>
        <w:spacing w:line="276" w:lineRule="auto"/>
        <w:ind w:left="360"/>
        <w:contextualSpacing/>
        <w:rPr>
          <w:rFonts w:ascii="Times New Roman Regular" w:eastAsia="Malgun Gothic" w:hAnsi="Times New Roman Regular" w:cs="Times New Roman Regular" w:hint="eastAsia"/>
          <w:color w:val="000000" w:themeColor="text1"/>
          <w:sz w:val="24"/>
          <w:lang w:eastAsia="ko-KR"/>
        </w:rPr>
      </w:pPr>
      <w:r>
        <w:rPr>
          <w:rFonts w:ascii="Times New Roman Regular" w:eastAsia="Malgun Gothic" w:hAnsi="Times New Roman Regular" w:cs="Times New Roman Regular"/>
          <w:color w:val="000000" w:themeColor="text1"/>
          <w:sz w:val="24"/>
          <w:lang w:eastAsia="ko-KR"/>
        </w:rPr>
        <w:t>School Effectiveness and School Improvement</w:t>
      </w:r>
    </w:p>
    <w:p w14:paraId="593D8BC9" w14:textId="77777777" w:rsidR="009D54CE" w:rsidRDefault="009D54CE" w:rsidP="009D54CE">
      <w:pPr>
        <w:widowControl/>
        <w:rPr>
          <w:rFonts w:ascii="Times New Roman Regular" w:eastAsia="Malgun Gothic" w:hAnsi="Times New Roman Regular" w:cs="Times New Roman Regular" w:hint="eastAsia"/>
          <w:b/>
          <w:sz w:val="24"/>
          <w:lang w:eastAsia="ko-KR"/>
        </w:rPr>
      </w:pPr>
    </w:p>
    <w:p w14:paraId="292889B1" w14:textId="77777777" w:rsidR="009D54CE" w:rsidRDefault="009D54CE" w:rsidP="009D54CE">
      <w:pPr>
        <w:widowControl/>
        <w:numPr>
          <w:ilvl w:val="0"/>
          <w:numId w:val="6"/>
        </w:numPr>
        <w:rPr>
          <w:rFonts w:ascii="Times New Roman Regular" w:hAnsi="Times New Roman Regular" w:cs="Times New Roman Regular" w:hint="eastAsia"/>
          <w:b/>
          <w:sz w:val="24"/>
        </w:rPr>
      </w:pPr>
      <w:r>
        <w:rPr>
          <w:rFonts w:ascii="Times New Roman Regular" w:hAnsi="Times New Roman Regular" w:cs="Times New Roman Regular"/>
          <w:b/>
          <w:sz w:val="24"/>
        </w:rPr>
        <w:t>Academic Honesty</w:t>
      </w:r>
    </w:p>
    <w:p w14:paraId="133725D1" w14:textId="77777777" w:rsidR="009D54CE" w:rsidRDefault="009D54CE" w:rsidP="009D54CE">
      <w:pPr>
        <w:widowControl/>
        <w:ind w:left="360"/>
        <w:rPr>
          <w:rFonts w:ascii="Times New Roman Regular" w:hAnsi="Times New Roman Regular" w:cs="Times New Roman Regular" w:hint="eastAsia"/>
          <w:sz w:val="24"/>
        </w:rPr>
      </w:pPr>
      <w:r>
        <w:rPr>
          <w:rFonts w:ascii="Times New Roman Regular" w:hAnsi="Times New Roman Regular" w:cs="Times New Roman Regular"/>
          <w:sz w:val="24"/>
        </w:rPr>
        <w:t xml:space="preserve">The University upholds the principles of honesty in all areas of academic work. We expect our students to carry out all academic activities honestly and in good faith.  Please refer to the </w:t>
      </w:r>
      <w:r>
        <w:rPr>
          <w:rFonts w:ascii="Times New Roman Regular" w:hAnsi="Times New Roman Regular" w:cs="Times New Roman Regular"/>
          <w:i/>
          <w:sz w:val="24"/>
        </w:rPr>
        <w:t xml:space="preserve">Policy on Academic Honesty, Responsibility and Integrity </w:t>
      </w:r>
      <w:r>
        <w:rPr>
          <w:rFonts w:ascii="Times New Roman Regular" w:hAnsi="Times New Roman Regular" w:cs="Times New Roman Regular"/>
          <w:sz w:val="24"/>
        </w:rPr>
        <w:t>(</w:t>
      </w:r>
      <w:hyperlink r:id="rId9" w:history="1">
        <w:r>
          <w:rPr>
            <w:rStyle w:val="Hyperlink"/>
            <w:rFonts w:ascii="Times New Roman Regular" w:hAnsi="Times New Roman Regular" w:cs="Times New Roman Regular"/>
            <w:sz w:val="24"/>
          </w:rPr>
          <w:t>https://www.eduhk.hk/re/uploads/docs/000000000016336798924548BbN5</w:t>
        </w:r>
      </w:hyperlink>
      <w:r>
        <w:rPr>
          <w:rFonts w:ascii="Times New Roman Regular" w:hAnsi="Times New Roman Regular" w:cs="Times New Roman Regular"/>
          <w:sz w:val="24"/>
        </w:rPr>
        <w:t>).  Students should familiarize themselves with the Policy.</w:t>
      </w:r>
    </w:p>
    <w:p w14:paraId="45B28696" w14:textId="77777777" w:rsidR="009D54CE" w:rsidRDefault="009D54CE" w:rsidP="009D54CE">
      <w:pPr>
        <w:widowControl/>
        <w:ind w:left="360"/>
        <w:rPr>
          <w:rFonts w:ascii="Times New Roman Regular" w:hAnsi="Times New Roman Regular" w:cs="Times New Roman Regular" w:hint="eastAsia"/>
          <w:b/>
          <w:sz w:val="24"/>
        </w:rPr>
      </w:pPr>
    </w:p>
    <w:p w14:paraId="6CE20327" w14:textId="77777777" w:rsidR="009D54CE" w:rsidRDefault="009D54CE" w:rsidP="009D54CE">
      <w:pPr>
        <w:widowControl/>
        <w:ind w:left="360"/>
        <w:rPr>
          <w:rFonts w:ascii="Times New Roman Regular" w:hAnsi="Times New Roman Regular" w:cs="Times New Roman Regular" w:hint="eastAsia"/>
          <w:b/>
          <w:sz w:val="24"/>
        </w:rPr>
      </w:pPr>
    </w:p>
    <w:p w14:paraId="359FE721" w14:textId="77777777" w:rsidR="009D54CE" w:rsidRDefault="009D54CE" w:rsidP="009D54CE">
      <w:pPr>
        <w:widowControl/>
        <w:numPr>
          <w:ilvl w:val="0"/>
          <w:numId w:val="6"/>
        </w:numPr>
        <w:tabs>
          <w:tab w:val="left" w:pos="360"/>
        </w:tabs>
        <w:rPr>
          <w:rFonts w:ascii="Times New Roman Regular" w:hAnsi="Times New Roman Regular" w:cs="Times New Roman Regular" w:hint="eastAsia"/>
          <w:b/>
          <w:sz w:val="24"/>
        </w:rPr>
      </w:pPr>
      <w:r>
        <w:rPr>
          <w:rFonts w:ascii="Times New Roman Regular" w:hAnsi="Times New Roman Regular" w:cs="Times New Roman Regular"/>
          <w:b/>
          <w:sz w:val="24"/>
        </w:rPr>
        <w:t>Others</w:t>
      </w:r>
    </w:p>
    <w:p w14:paraId="5272AF7C" w14:textId="77777777" w:rsidR="009D54CE" w:rsidRDefault="009D54CE" w:rsidP="009D54CE">
      <w:pPr>
        <w:snapToGrid w:val="0"/>
        <w:ind w:leftChars="150" w:left="315"/>
        <w:rPr>
          <w:rFonts w:ascii="Times New Roman Regular" w:eastAsia="Malgun Gothic" w:hAnsi="Times New Roman Regular" w:cs="Times New Roman Regular" w:hint="eastAsia"/>
          <w:bCs/>
          <w:sz w:val="24"/>
          <w:lang w:eastAsia="ko-KR"/>
        </w:rPr>
      </w:pPr>
    </w:p>
    <w:p w14:paraId="14C3015D" w14:textId="77777777" w:rsidR="009D54CE" w:rsidRDefault="009D54CE" w:rsidP="009D54CE">
      <w:pPr>
        <w:ind w:leftChars="171" w:left="359" w:firstLine="1"/>
        <w:rPr>
          <w:rFonts w:ascii="Times New Roman Regular" w:hAnsi="Times New Roman Regular" w:cs="Times New Roman Regular" w:hint="eastAsia"/>
          <w:b/>
          <w:sz w:val="24"/>
          <w:lang w:val="en-GB"/>
        </w:rPr>
        <w:sectPr w:rsidR="009D54CE">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851" w:footer="992" w:gutter="0"/>
          <w:cols w:space="425"/>
          <w:docGrid w:type="lines" w:linePitch="312"/>
        </w:sectPr>
      </w:pPr>
      <w:r>
        <w:rPr>
          <w:rFonts w:ascii="Times New Roman Regular" w:hAnsi="Times New Roman Regular" w:cs="Times New Roman Regular"/>
          <w:b/>
          <w:sz w:val="24"/>
          <w:lang w:val="en-GB"/>
        </w:rPr>
        <w:t>Nil</w:t>
      </w:r>
    </w:p>
    <w:p w14:paraId="4C58CBA6" w14:textId="5FE64AF8" w:rsidR="00474D32" w:rsidRPr="009D54CE" w:rsidRDefault="00474D32" w:rsidP="009D54CE"/>
    <w:sectPr w:rsidR="00474D32" w:rsidRPr="009D54CE" w:rsidSect="004430DB">
      <w:pgSz w:w="11909" w:h="16834" w:code="9"/>
      <w:pgMar w:top="1440" w:right="1797" w:bottom="1440" w:left="179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2AE1" w14:textId="77777777" w:rsidR="00BC7A57" w:rsidRDefault="00BC7A57" w:rsidP="00BC7A57">
      <w:r>
        <w:separator/>
      </w:r>
    </w:p>
  </w:endnote>
  <w:endnote w:type="continuationSeparator" w:id="0">
    <w:p w14:paraId="3CFB0652" w14:textId="77777777" w:rsidR="00BC7A57" w:rsidRDefault="00BC7A57" w:rsidP="00BC7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新細明體">
    <w:altName w:val="PMingLiU"/>
    <w:panose1 w:val="02020500000000000000"/>
    <w:charset w:val="88"/>
    <w:family w:val="roman"/>
    <w:pitch w:val="variable"/>
    <w:sig w:usb0="A00002FF" w:usb1="28CFFCFA" w:usb2="00000016" w:usb3="00000000" w:csb0="00100001" w:csb1="00000000"/>
  </w:font>
  <w:font w:name="Times New Roman Regular">
    <w:altName w:val="Times New Roman"/>
    <w:charset w:val="00"/>
    <w:family w:val="auto"/>
    <w:pitch w:val="default"/>
  </w:font>
  <w:font w:name="Malgun Gothic">
    <w:panose1 w:val="020B0503020000020004"/>
    <w:charset w:val="81"/>
    <w:family w:val="swiss"/>
    <w:pitch w:val="variable"/>
    <w:sig w:usb0="9000002F" w:usb1="29D77CFB" w:usb2="00000012" w:usb3="00000000" w:csb0="0008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7C8E0" w14:textId="77777777" w:rsidR="00857315" w:rsidRDefault="008573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58EE9" w14:textId="77777777" w:rsidR="00857315" w:rsidRDefault="008573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2729F" w14:textId="77777777" w:rsidR="00857315" w:rsidRDefault="00857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026A5" w14:textId="77777777" w:rsidR="00BC7A57" w:rsidRDefault="00BC7A57" w:rsidP="00BC7A57">
      <w:r>
        <w:separator/>
      </w:r>
    </w:p>
  </w:footnote>
  <w:footnote w:type="continuationSeparator" w:id="0">
    <w:p w14:paraId="6DD8BD9C" w14:textId="77777777" w:rsidR="00BC7A57" w:rsidRDefault="00BC7A57" w:rsidP="00BC7A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B00F8" w14:textId="77777777" w:rsidR="00857315" w:rsidRDefault="008573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4A2AE" w14:textId="77777777" w:rsidR="00857315" w:rsidRDefault="008573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34B79" w14:textId="77777777" w:rsidR="00857315" w:rsidRDefault="008573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76E96E7"/>
    <w:multiLevelType w:val="multilevel"/>
    <w:tmpl w:val="D76E96E7"/>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F5FECB15"/>
    <w:multiLevelType w:val="multilevel"/>
    <w:tmpl w:val="F5FECB15"/>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FAF555D7"/>
    <w:multiLevelType w:val="singleLevel"/>
    <w:tmpl w:val="FAF555D7"/>
    <w:lvl w:ilvl="0">
      <w:start w:val="1"/>
      <w:numFmt w:val="lowerLetter"/>
      <w:suff w:val="space"/>
      <w:lvlText w:val="(%1)"/>
      <w:lvlJc w:val="left"/>
    </w:lvl>
  </w:abstractNum>
  <w:abstractNum w:abstractNumId="3" w15:restartNumberingAfterBreak="0">
    <w:nsid w:val="FBF72536"/>
    <w:multiLevelType w:val="multilevel"/>
    <w:tmpl w:val="FBF72536"/>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371616DB"/>
    <w:multiLevelType w:val="multilevel"/>
    <w:tmpl w:val="371616DB"/>
    <w:lvl w:ilvl="0">
      <w:start w:val="1"/>
      <w:numFmt w:val="bullet"/>
      <w:lvlText w:val=""/>
      <w:lvlJc w:val="left"/>
      <w:pPr>
        <w:ind w:left="-600" w:hanging="360"/>
      </w:pPr>
      <w:rPr>
        <w:rFonts w:ascii="Symbol" w:hAnsi="Symbol" w:hint="default"/>
        <w:sz w:val="24"/>
        <w:szCs w:val="24"/>
      </w:rPr>
    </w:lvl>
    <w:lvl w:ilvl="1">
      <w:start w:val="1"/>
      <w:numFmt w:val="ideographTraditional"/>
      <w:lvlText w:val="%2、"/>
      <w:lvlJc w:val="left"/>
      <w:pPr>
        <w:ind w:left="-916" w:hanging="480"/>
      </w:pPr>
    </w:lvl>
    <w:lvl w:ilvl="2">
      <w:start w:val="1"/>
      <w:numFmt w:val="lowerRoman"/>
      <w:lvlText w:val="%3."/>
      <w:lvlJc w:val="right"/>
      <w:pPr>
        <w:ind w:left="-436" w:hanging="480"/>
      </w:pPr>
    </w:lvl>
    <w:lvl w:ilvl="3">
      <w:start w:val="1"/>
      <w:numFmt w:val="decimal"/>
      <w:lvlText w:val="%4."/>
      <w:lvlJc w:val="left"/>
      <w:pPr>
        <w:ind w:left="44" w:hanging="480"/>
      </w:pPr>
    </w:lvl>
    <w:lvl w:ilvl="4">
      <w:start w:val="1"/>
      <w:numFmt w:val="ideographTraditional"/>
      <w:lvlText w:val="%5、"/>
      <w:lvlJc w:val="left"/>
      <w:pPr>
        <w:ind w:left="524" w:hanging="480"/>
      </w:pPr>
    </w:lvl>
    <w:lvl w:ilvl="5">
      <w:start w:val="1"/>
      <w:numFmt w:val="lowerRoman"/>
      <w:lvlText w:val="%6."/>
      <w:lvlJc w:val="right"/>
      <w:pPr>
        <w:ind w:left="1004" w:hanging="480"/>
      </w:pPr>
    </w:lvl>
    <w:lvl w:ilvl="6">
      <w:start w:val="1"/>
      <w:numFmt w:val="decimal"/>
      <w:lvlText w:val="%7."/>
      <w:lvlJc w:val="left"/>
      <w:pPr>
        <w:ind w:left="1484" w:hanging="480"/>
      </w:pPr>
    </w:lvl>
    <w:lvl w:ilvl="7">
      <w:start w:val="1"/>
      <w:numFmt w:val="ideographTraditional"/>
      <w:lvlText w:val="%8、"/>
      <w:lvlJc w:val="left"/>
      <w:pPr>
        <w:ind w:left="1964" w:hanging="480"/>
      </w:pPr>
    </w:lvl>
    <w:lvl w:ilvl="8">
      <w:start w:val="1"/>
      <w:numFmt w:val="lowerRoman"/>
      <w:lvlText w:val="%9."/>
      <w:lvlJc w:val="right"/>
      <w:pPr>
        <w:ind w:left="2444" w:hanging="480"/>
      </w:pPr>
    </w:lvl>
  </w:abstractNum>
  <w:abstractNum w:abstractNumId="5" w15:restartNumberingAfterBreak="0">
    <w:nsid w:val="56A42179"/>
    <w:multiLevelType w:val="multilevel"/>
    <w:tmpl w:val="56A42179"/>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6" w15:restartNumberingAfterBreak="0">
    <w:nsid w:val="6DE10FFA"/>
    <w:multiLevelType w:val="multilevel"/>
    <w:tmpl w:val="6DE10FFA"/>
    <w:lvl w:ilvl="0">
      <w:start w:val="1"/>
      <w:numFmt w:val="decimal"/>
      <w:lvlText w:val="%1."/>
      <w:lvlJc w:val="left"/>
      <w:pPr>
        <w:ind w:left="360" w:hanging="360"/>
      </w:pPr>
      <w:rPr>
        <w:rFonts w:cs="Times New Roman" w:hint="default"/>
        <w:b/>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abstractNumId w:val="5"/>
  </w:num>
  <w:num w:numId="2">
    <w:abstractNumId w:val="6"/>
  </w:num>
  <w:num w:numId="3">
    <w:abstractNumId w:val="4"/>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DB"/>
    <w:rsid w:val="002C23DC"/>
    <w:rsid w:val="004430DB"/>
    <w:rsid w:val="004660ED"/>
    <w:rsid w:val="00474D32"/>
    <w:rsid w:val="0051785F"/>
    <w:rsid w:val="00716B35"/>
    <w:rsid w:val="007D1C5B"/>
    <w:rsid w:val="00857315"/>
    <w:rsid w:val="009D54CE"/>
    <w:rsid w:val="00A63826"/>
    <w:rsid w:val="00BC7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77F7F0"/>
  <w15:chartTrackingRefBased/>
  <w15:docId w15:val="{085EC9A3-880A-4223-874C-718BA9D55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0DB"/>
    <w:pPr>
      <w:widowControl w:val="0"/>
      <w:spacing w:after="0" w:line="240" w:lineRule="auto"/>
      <w:jc w:val="both"/>
    </w:pPr>
    <w:rPr>
      <w:kern w:val="2"/>
      <w:sz w:val="21"/>
      <w:szCs w:val="24"/>
    </w:rPr>
  </w:style>
  <w:style w:type="paragraph" w:styleId="Heading1">
    <w:name w:val="heading 1"/>
    <w:basedOn w:val="Normal"/>
    <w:next w:val="Normal"/>
    <w:link w:val="Heading1Char"/>
    <w:qFormat/>
    <w:rsid w:val="004430D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4430DB"/>
    <w:rPr>
      <w:rFonts w:asciiTheme="majorHAnsi" w:eastAsiaTheme="majorEastAsia" w:hAnsiTheme="majorHAnsi" w:cstheme="majorBidi"/>
      <w:color w:val="2F5496" w:themeColor="accent1" w:themeShade="BF"/>
      <w:kern w:val="2"/>
      <w:sz w:val="32"/>
      <w:szCs w:val="32"/>
    </w:rPr>
  </w:style>
  <w:style w:type="paragraph" w:styleId="CommentText">
    <w:name w:val="annotation text"/>
    <w:basedOn w:val="Normal"/>
    <w:link w:val="CommentTextChar"/>
    <w:qFormat/>
    <w:rsid w:val="004430DB"/>
    <w:rPr>
      <w:sz w:val="20"/>
      <w:szCs w:val="20"/>
    </w:rPr>
  </w:style>
  <w:style w:type="character" w:customStyle="1" w:styleId="CommentTextChar">
    <w:name w:val="Comment Text Char"/>
    <w:basedOn w:val="DefaultParagraphFont"/>
    <w:link w:val="CommentText"/>
    <w:qFormat/>
    <w:rsid w:val="004430DB"/>
    <w:rPr>
      <w:kern w:val="2"/>
      <w:sz w:val="20"/>
      <w:szCs w:val="20"/>
    </w:rPr>
  </w:style>
  <w:style w:type="table" w:styleId="TableGrid">
    <w:name w:val="Table Grid"/>
    <w:basedOn w:val="TableNormal"/>
    <w:qFormat/>
    <w:rsid w:val="004430DB"/>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qFormat/>
    <w:rsid w:val="004430DB"/>
    <w:rPr>
      <w:color w:val="0000FF"/>
      <w:u w:val="single"/>
    </w:rPr>
  </w:style>
  <w:style w:type="character" w:styleId="CommentReference">
    <w:name w:val="annotation reference"/>
    <w:basedOn w:val="DefaultParagraphFont"/>
    <w:qFormat/>
    <w:rsid w:val="004430DB"/>
    <w:rPr>
      <w:sz w:val="16"/>
      <w:szCs w:val="16"/>
    </w:rPr>
  </w:style>
  <w:style w:type="paragraph" w:styleId="ListParagraph">
    <w:name w:val="List Paragraph"/>
    <w:basedOn w:val="Normal"/>
    <w:uiPriority w:val="34"/>
    <w:qFormat/>
    <w:rsid w:val="004430DB"/>
    <w:pPr>
      <w:ind w:left="720"/>
    </w:pPr>
  </w:style>
  <w:style w:type="paragraph" w:customStyle="1" w:styleId="tablebullet">
    <w:name w:val="table bullet"/>
    <w:basedOn w:val="Normal"/>
    <w:qFormat/>
    <w:rsid w:val="004430DB"/>
    <w:pPr>
      <w:suppressAutoHyphens/>
      <w:spacing w:line="280" w:lineRule="exact"/>
    </w:pPr>
    <w:rPr>
      <w:szCs w:val="22"/>
      <w:lang w:eastAsia="ar-SA"/>
    </w:rPr>
  </w:style>
  <w:style w:type="paragraph" w:customStyle="1" w:styleId="1">
    <w:name w:val="清單段落1"/>
    <w:basedOn w:val="Normal"/>
    <w:uiPriority w:val="34"/>
    <w:qFormat/>
    <w:rsid w:val="004430DB"/>
    <w:pPr>
      <w:widowControl/>
      <w:ind w:left="720"/>
      <w:contextualSpacing/>
    </w:pPr>
    <w:rPr>
      <w:rFonts w:ascii="Calibri" w:eastAsia="SimSun" w:hAnsi="Calibri"/>
      <w:kern w:val="0"/>
      <w:lang w:eastAsia="en-US"/>
    </w:rPr>
  </w:style>
  <w:style w:type="paragraph" w:customStyle="1" w:styleId="Default">
    <w:name w:val="Default"/>
    <w:qFormat/>
    <w:rsid w:val="004430DB"/>
    <w:pPr>
      <w:widowControl w:val="0"/>
      <w:autoSpaceDE w:val="0"/>
      <w:autoSpaceDN w:val="0"/>
      <w:adjustRightInd w:val="0"/>
      <w:spacing w:after="0" w:line="240" w:lineRule="auto"/>
    </w:pPr>
    <w:rPr>
      <w:rFonts w:ascii="Calibri" w:eastAsia="新細明體" w:hAnsi="Calibri" w:cs="Calibri"/>
      <w:color w:val="000000"/>
      <w:sz w:val="24"/>
      <w:szCs w:val="24"/>
      <w:lang w:eastAsia="zh-TW"/>
    </w:rPr>
  </w:style>
  <w:style w:type="paragraph" w:styleId="Header">
    <w:name w:val="header"/>
    <w:basedOn w:val="Normal"/>
    <w:link w:val="HeaderChar"/>
    <w:uiPriority w:val="99"/>
    <w:unhideWhenUsed/>
    <w:rsid w:val="00BC7A57"/>
    <w:pPr>
      <w:tabs>
        <w:tab w:val="center" w:pos="4320"/>
        <w:tab w:val="right" w:pos="8640"/>
      </w:tabs>
    </w:pPr>
  </w:style>
  <w:style w:type="character" w:customStyle="1" w:styleId="HeaderChar">
    <w:name w:val="Header Char"/>
    <w:basedOn w:val="DefaultParagraphFont"/>
    <w:link w:val="Header"/>
    <w:uiPriority w:val="99"/>
    <w:rsid w:val="00BC7A57"/>
    <w:rPr>
      <w:kern w:val="2"/>
      <w:sz w:val="21"/>
      <w:szCs w:val="24"/>
    </w:rPr>
  </w:style>
  <w:style w:type="paragraph" w:styleId="Footer">
    <w:name w:val="footer"/>
    <w:basedOn w:val="Normal"/>
    <w:link w:val="FooterChar"/>
    <w:uiPriority w:val="99"/>
    <w:unhideWhenUsed/>
    <w:rsid w:val="00BC7A57"/>
    <w:pPr>
      <w:tabs>
        <w:tab w:val="center" w:pos="4320"/>
        <w:tab w:val="right" w:pos="8640"/>
      </w:tabs>
    </w:pPr>
  </w:style>
  <w:style w:type="character" w:customStyle="1" w:styleId="FooterChar">
    <w:name w:val="Footer Char"/>
    <w:basedOn w:val="DefaultParagraphFont"/>
    <w:link w:val="Footer"/>
    <w:uiPriority w:val="99"/>
    <w:rsid w:val="00BC7A57"/>
    <w:rPr>
      <w:kern w:val="2"/>
      <w:sz w:val="21"/>
      <w:szCs w:val="24"/>
    </w:rPr>
  </w:style>
  <w:style w:type="paragraph" w:styleId="CommentSubject">
    <w:name w:val="annotation subject"/>
    <w:basedOn w:val="CommentText"/>
    <w:next w:val="CommentText"/>
    <w:link w:val="CommentSubjectChar"/>
    <w:uiPriority w:val="99"/>
    <w:semiHidden/>
    <w:unhideWhenUsed/>
    <w:rsid w:val="00716B35"/>
    <w:rPr>
      <w:b/>
      <w:bCs/>
    </w:rPr>
  </w:style>
  <w:style w:type="character" w:customStyle="1" w:styleId="CommentSubjectChar">
    <w:name w:val="Comment Subject Char"/>
    <w:basedOn w:val="CommentTextChar"/>
    <w:link w:val="CommentSubject"/>
    <w:uiPriority w:val="99"/>
    <w:semiHidden/>
    <w:rsid w:val="00716B35"/>
    <w:rPr>
      <w:b/>
      <w:bCs/>
      <w:kern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b.eduhk.hk/databas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r4ds.had.co.nz/index.htm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duhk.hk/re/uploads/docs/000000000016336798924548BbN5"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1214</Words>
  <Characters>6925</Characters>
  <Application>Microsoft Office Word</Application>
  <DocSecurity>0</DocSecurity>
  <Lines>57</Lines>
  <Paragraphs>16</Paragraphs>
  <ScaleCrop>false</ScaleCrop>
  <Company/>
  <LinksUpToDate>false</LinksUpToDate>
  <CharactersWithSpaces>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Yu Fung Aaron [EPL]</dc:creator>
  <cp:keywords/>
  <dc:description/>
  <cp:lastModifiedBy>CHAN, Yu Fung Aaron [EPL]</cp:lastModifiedBy>
  <cp:revision>3</cp:revision>
  <dcterms:created xsi:type="dcterms:W3CDTF">2026-07-29T06:52:00Z</dcterms:created>
  <dcterms:modified xsi:type="dcterms:W3CDTF">2026-07-29T06:53:00Z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be2885d8-a838-4813-a6df-d85a7ad96599</vt:lpwstr>
  </property>
</Properties>
</file>