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A36" w:rsidRPr="00AF1BD6" w:rsidRDefault="00F37A36" w:rsidP="00B433BC">
      <w:pPr>
        <w:widowControl/>
        <w:spacing w:line="500" w:lineRule="exact"/>
        <w:jc w:val="center"/>
        <w:rPr>
          <w:rFonts w:asciiTheme="minorEastAsia" w:hAnsiTheme="minorEastAsia"/>
          <w:b/>
          <w:kern w:val="0"/>
          <w:sz w:val="28"/>
          <w:szCs w:val="28"/>
          <w:lang w:val="en-GB"/>
        </w:rPr>
      </w:pPr>
      <w:r w:rsidRPr="00AF1BD6">
        <w:rPr>
          <w:rFonts w:asciiTheme="minorEastAsia" w:hAnsiTheme="minorEastAsia" w:hint="eastAsia"/>
          <w:b/>
          <w:kern w:val="0"/>
          <w:sz w:val="28"/>
          <w:szCs w:val="28"/>
          <w:lang w:val="en-GB"/>
        </w:rPr>
        <w:t>香港教育大學</w:t>
      </w:r>
      <w:r w:rsidR="00373D7A" w:rsidRPr="00AF1BD6">
        <w:rPr>
          <w:rFonts w:asciiTheme="minorEastAsia" w:hAnsiTheme="minorEastAsia" w:hint="eastAsia"/>
          <w:b/>
          <w:kern w:val="0"/>
          <w:sz w:val="28"/>
          <w:szCs w:val="28"/>
          <w:lang w:val="en-GB"/>
        </w:rPr>
        <w:t xml:space="preserve">    </w:t>
      </w:r>
      <w:r w:rsidR="009B0987" w:rsidRPr="00AF1BD6">
        <w:rPr>
          <w:rFonts w:asciiTheme="minorEastAsia" w:hAnsiTheme="minorEastAsia" w:hint="eastAsia"/>
          <w:b/>
          <w:kern w:val="0"/>
          <w:sz w:val="28"/>
          <w:szCs w:val="28"/>
          <w:lang w:val="en-GB"/>
        </w:rPr>
        <w:t>宗教教育與心靈教育中心</w:t>
      </w:r>
      <w:r w:rsidRPr="00AF1BD6">
        <w:rPr>
          <w:rFonts w:asciiTheme="minorEastAsia" w:hAnsiTheme="minorEastAsia"/>
          <w:b/>
          <w:kern w:val="0"/>
          <w:sz w:val="28"/>
          <w:szCs w:val="28"/>
          <w:lang w:val="en-GB"/>
        </w:rPr>
        <w:br/>
      </w:r>
      <w:r w:rsidR="001138B2" w:rsidRPr="00AF1BD6">
        <w:rPr>
          <w:rFonts w:asciiTheme="minorEastAsia" w:hAnsiTheme="minorEastAsia" w:hint="eastAsia"/>
          <w:b/>
          <w:kern w:val="0"/>
          <w:sz w:val="28"/>
          <w:szCs w:val="28"/>
          <w:lang w:val="en-GB"/>
        </w:rPr>
        <w:t>第二屆「</w:t>
      </w:r>
      <w:r w:rsidR="009B0987" w:rsidRPr="00AF1BD6">
        <w:rPr>
          <w:rFonts w:asciiTheme="minorEastAsia" w:hAnsiTheme="minorEastAsia" w:hint="eastAsia"/>
          <w:b/>
          <w:kern w:val="0"/>
          <w:sz w:val="28"/>
          <w:szCs w:val="28"/>
          <w:lang w:val="en-GB"/>
        </w:rPr>
        <w:t>點滴成河</w:t>
      </w:r>
      <w:r w:rsidR="00373D7A" w:rsidRPr="00AF1BD6">
        <w:rPr>
          <w:rFonts w:asciiTheme="minorEastAsia" w:hAnsiTheme="minorEastAsia" w:hint="eastAsia"/>
          <w:b/>
          <w:kern w:val="0"/>
          <w:sz w:val="28"/>
          <w:szCs w:val="28"/>
          <w:lang w:val="en-GB"/>
        </w:rPr>
        <w:t xml:space="preserve"> </w:t>
      </w:r>
      <w:proofErr w:type="gramStart"/>
      <w:r w:rsidR="00D905FB" w:rsidRPr="00AF1BD6">
        <w:rPr>
          <w:rFonts w:asciiTheme="minorEastAsia" w:hAnsiTheme="minorEastAsia" w:hint="eastAsia"/>
          <w:b/>
          <w:kern w:val="0"/>
          <w:sz w:val="28"/>
          <w:szCs w:val="28"/>
          <w:lang w:val="en-GB"/>
        </w:rPr>
        <w:t>──</w:t>
      </w:r>
      <w:proofErr w:type="gramEnd"/>
      <w:r w:rsidR="008E34A5" w:rsidRPr="00AF1BD6">
        <w:rPr>
          <w:rFonts w:asciiTheme="minorEastAsia" w:hAnsiTheme="minorEastAsia" w:hint="eastAsia"/>
          <w:b/>
          <w:kern w:val="0"/>
          <w:sz w:val="28"/>
          <w:szCs w:val="28"/>
          <w:lang w:val="en-GB"/>
        </w:rPr>
        <w:t>傑出</w:t>
      </w:r>
      <w:r w:rsidRPr="00AF1BD6">
        <w:rPr>
          <w:rFonts w:asciiTheme="minorEastAsia" w:hAnsiTheme="minorEastAsia" w:hint="eastAsia"/>
          <w:b/>
          <w:kern w:val="0"/>
          <w:sz w:val="28"/>
          <w:szCs w:val="28"/>
          <w:lang w:val="en-GB"/>
        </w:rPr>
        <w:t>生命教育教案設計獎</w:t>
      </w:r>
      <w:r w:rsidR="001138B2" w:rsidRPr="00AF1BD6">
        <w:rPr>
          <w:rFonts w:asciiTheme="minorEastAsia" w:hAnsiTheme="minorEastAsia" w:hint="eastAsia"/>
          <w:b/>
          <w:kern w:val="0"/>
          <w:sz w:val="28"/>
          <w:szCs w:val="28"/>
          <w:lang w:val="en-GB"/>
        </w:rPr>
        <w:t>」</w:t>
      </w:r>
      <w:r w:rsidRPr="00AF1BD6">
        <w:rPr>
          <w:rFonts w:asciiTheme="minorEastAsia" w:hAnsiTheme="minorEastAsia" w:hint="eastAsia"/>
          <w:b/>
          <w:kern w:val="0"/>
          <w:sz w:val="28"/>
          <w:szCs w:val="28"/>
          <w:lang w:val="en-GB"/>
        </w:rPr>
        <w:t>(20</w:t>
      </w:r>
      <w:r w:rsidR="001955C4" w:rsidRPr="00AF1BD6">
        <w:rPr>
          <w:rFonts w:asciiTheme="minorEastAsia" w:hAnsiTheme="minorEastAsia"/>
          <w:b/>
          <w:kern w:val="0"/>
          <w:sz w:val="28"/>
          <w:szCs w:val="28"/>
          <w:lang w:val="en-GB"/>
        </w:rPr>
        <w:t>20</w:t>
      </w:r>
      <w:r w:rsidRPr="00AF1BD6">
        <w:rPr>
          <w:rFonts w:asciiTheme="minorEastAsia" w:hAnsiTheme="minorEastAsia" w:hint="eastAsia"/>
          <w:b/>
          <w:kern w:val="0"/>
          <w:sz w:val="28"/>
          <w:szCs w:val="28"/>
          <w:lang w:val="en-GB"/>
        </w:rPr>
        <w:t>/202</w:t>
      </w:r>
      <w:r w:rsidR="001955C4" w:rsidRPr="00AF1BD6">
        <w:rPr>
          <w:rFonts w:asciiTheme="minorEastAsia" w:hAnsiTheme="minorEastAsia"/>
          <w:b/>
          <w:kern w:val="0"/>
          <w:sz w:val="28"/>
          <w:szCs w:val="28"/>
          <w:lang w:val="en-GB"/>
        </w:rPr>
        <w:t>1</w:t>
      </w:r>
      <w:r w:rsidRPr="00AF1BD6">
        <w:rPr>
          <w:rFonts w:asciiTheme="minorEastAsia" w:hAnsiTheme="minorEastAsia" w:hint="eastAsia"/>
          <w:b/>
          <w:kern w:val="0"/>
          <w:sz w:val="28"/>
          <w:szCs w:val="28"/>
          <w:lang w:val="en-GB"/>
        </w:rPr>
        <w:t>)</w:t>
      </w:r>
      <w:r w:rsidRPr="00AF1BD6">
        <w:rPr>
          <w:rFonts w:asciiTheme="minorEastAsia" w:hAnsiTheme="minorEastAsia"/>
          <w:b/>
          <w:kern w:val="0"/>
          <w:sz w:val="28"/>
          <w:szCs w:val="28"/>
          <w:lang w:val="en-GB"/>
        </w:rPr>
        <w:br/>
      </w:r>
      <w:r w:rsidR="003950F3" w:rsidRPr="00AF1BD6">
        <w:rPr>
          <w:rFonts w:asciiTheme="minorEastAsia" w:hAnsiTheme="minorEastAsia" w:hint="eastAsia"/>
          <w:b/>
          <w:kern w:val="0"/>
          <w:sz w:val="28"/>
          <w:szCs w:val="28"/>
          <w:lang w:val="en-GB"/>
        </w:rPr>
        <w:t>教學活動</w:t>
      </w:r>
      <w:r w:rsidRPr="00AF1BD6">
        <w:rPr>
          <w:rFonts w:asciiTheme="minorEastAsia" w:hAnsiTheme="minorEastAsia" w:hint="eastAsia"/>
          <w:b/>
          <w:kern w:val="0"/>
          <w:sz w:val="28"/>
          <w:szCs w:val="28"/>
          <w:lang w:val="en-GB"/>
        </w:rPr>
        <w:t>教案格式</w:t>
      </w:r>
    </w:p>
    <w:p w:rsidR="0000737E" w:rsidRPr="00AF1BD6" w:rsidRDefault="0000737E" w:rsidP="00B433BC">
      <w:pPr>
        <w:widowControl/>
        <w:spacing w:line="500" w:lineRule="exact"/>
        <w:jc w:val="center"/>
        <w:rPr>
          <w:rFonts w:asciiTheme="minorEastAsia" w:hAnsiTheme="minorEastAsia"/>
          <w:b/>
          <w:kern w:val="0"/>
          <w:sz w:val="28"/>
          <w:szCs w:val="28"/>
          <w:lang w:val="en-GB"/>
        </w:rPr>
      </w:pP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5108"/>
        <w:gridCol w:w="236"/>
        <w:gridCol w:w="6710"/>
      </w:tblGrid>
      <w:tr w:rsidR="0000737E" w:rsidRPr="00AF1BD6" w:rsidTr="004F2F6A">
        <w:tc>
          <w:tcPr>
            <w:tcW w:w="2972" w:type="dxa"/>
            <w:gridSpan w:val="2"/>
          </w:tcPr>
          <w:p w:rsidR="0000737E" w:rsidRPr="00AF1BD6" w:rsidRDefault="0000737E" w:rsidP="00C50400">
            <w:pPr>
              <w:spacing w:line="48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 xml:space="preserve">單元教案/單元活動名稱 </w:t>
            </w:r>
            <w:r w:rsidRPr="00AF1BD6">
              <w:rPr>
                <w:rFonts w:asciiTheme="minorEastAsia" w:hAnsiTheme="minorEastAsia"/>
              </w:rPr>
              <w:t xml:space="preserve">: </w:t>
            </w:r>
          </w:p>
        </w:tc>
        <w:tc>
          <w:tcPr>
            <w:tcW w:w="12054" w:type="dxa"/>
            <w:gridSpan w:val="3"/>
            <w:tcBorders>
              <w:bottom w:val="single" w:sz="4" w:space="0" w:color="auto"/>
            </w:tcBorders>
          </w:tcPr>
          <w:p w:rsidR="0000737E" w:rsidRPr="00AF1BD6" w:rsidRDefault="0000737E" w:rsidP="00C50400">
            <w:pPr>
              <w:spacing w:line="480" w:lineRule="exact"/>
              <w:rPr>
                <w:rFonts w:asciiTheme="minorEastAsia" w:hAnsiTheme="minorEastAsia"/>
              </w:rPr>
            </w:pPr>
          </w:p>
        </w:tc>
      </w:tr>
      <w:tr w:rsidR="0000737E" w:rsidRPr="00AF1BD6" w:rsidTr="004F2F6A">
        <w:tc>
          <w:tcPr>
            <w:tcW w:w="1555" w:type="dxa"/>
          </w:tcPr>
          <w:p w:rsidR="0000737E" w:rsidRPr="00AF1BD6" w:rsidRDefault="0000737E" w:rsidP="00C50400">
            <w:pPr>
              <w:spacing w:line="48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實施對象：</w:t>
            </w:r>
          </w:p>
        </w:tc>
        <w:tc>
          <w:tcPr>
            <w:tcW w:w="13471" w:type="dxa"/>
            <w:gridSpan w:val="4"/>
          </w:tcPr>
          <w:p w:rsidR="0000737E" w:rsidRPr="00AF1BD6" w:rsidRDefault="0000737E" w:rsidP="00C50400">
            <w:pPr>
              <w:spacing w:line="48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sym w:font="Wingdings" w:char="F06F"/>
            </w:r>
            <w:r w:rsidRPr="00AF1BD6">
              <w:rPr>
                <w:rFonts w:asciiTheme="minorEastAsia" w:hAnsiTheme="minorEastAsia" w:hint="eastAsia"/>
              </w:rPr>
              <w:t xml:space="preserve">中學　</w:t>
            </w:r>
            <w:r w:rsidRPr="00AF1BD6">
              <w:rPr>
                <w:rFonts w:asciiTheme="minorEastAsia" w:hAnsiTheme="minorEastAsia" w:hint="eastAsia"/>
              </w:rPr>
              <w:sym w:font="Wingdings" w:char="F06F"/>
            </w:r>
            <w:r w:rsidRPr="00AF1BD6">
              <w:rPr>
                <w:rFonts w:asciiTheme="minorEastAsia" w:hAnsiTheme="minorEastAsia" w:hint="eastAsia"/>
              </w:rPr>
              <w:t xml:space="preserve">小學　</w:t>
            </w:r>
            <w:r w:rsidRPr="00AF1BD6">
              <w:rPr>
                <w:rFonts w:asciiTheme="minorEastAsia" w:hAnsiTheme="minorEastAsia" w:hint="eastAsia"/>
              </w:rPr>
              <w:sym w:font="Wingdings" w:char="F06F"/>
            </w:r>
            <w:r w:rsidRPr="00AF1BD6">
              <w:rPr>
                <w:rFonts w:asciiTheme="minorEastAsia" w:hAnsiTheme="minorEastAsia" w:hint="eastAsia"/>
              </w:rPr>
              <w:t>幼稚園</w:t>
            </w:r>
            <w:r w:rsidRPr="00AF1BD6">
              <w:rPr>
                <w:rFonts w:asciiTheme="minorEastAsia" w:hAnsiTheme="minorEastAsia"/>
              </w:rPr>
              <w:t xml:space="preserve"> </w:t>
            </w:r>
            <w:r w:rsidRPr="00AF1BD6">
              <w:rPr>
                <w:rFonts w:asciiTheme="minorEastAsia" w:hAnsiTheme="minorEastAsia"/>
              </w:rPr>
              <w:tab/>
            </w:r>
            <w:r w:rsidRPr="00AF1BD6">
              <w:rPr>
                <w:rFonts w:asciiTheme="minorEastAsia" w:hAnsiTheme="minorEastAsia"/>
              </w:rPr>
              <w:tab/>
            </w:r>
            <w:r w:rsidRPr="00AF1BD6">
              <w:rPr>
                <w:rFonts w:asciiTheme="minorEastAsia" w:hAnsiTheme="minorEastAsia" w:hint="eastAsia"/>
              </w:rPr>
              <w:t>級別：</w:t>
            </w:r>
            <w:r w:rsidRPr="00AF1BD6">
              <w:rPr>
                <w:rFonts w:asciiTheme="minorEastAsia" w:hAnsiTheme="minorEastAsia"/>
              </w:rPr>
              <w:t>__________</w:t>
            </w:r>
            <w:r w:rsidRPr="00AF1BD6">
              <w:rPr>
                <w:rFonts w:asciiTheme="minorEastAsia" w:hAnsiTheme="minorEastAsia" w:hint="eastAsia"/>
              </w:rPr>
              <w:t>__</w:t>
            </w:r>
            <w:r w:rsidRPr="00AF1BD6">
              <w:rPr>
                <w:rFonts w:asciiTheme="minorEastAsia" w:hAnsiTheme="minorEastAsia"/>
              </w:rPr>
              <w:t>___</w:t>
            </w:r>
            <w:r w:rsidRPr="00AF1BD6">
              <w:rPr>
                <w:rFonts w:asciiTheme="minorEastAsia" w:hAnsiTheme="minorEastAsia" w:hint="eastAsia"/>
              </w:rPr>
              <w:t>_</w:t>
            </w:r>
          </w:p>
        </w:tc>
      </w:tr>
      <w:tr w:rsidR="0000737E" w:rsidRPr="00AF1BD6" w:rsidTr="004F2F6A">
        <w:tc>
          <w:tcPr>
            <w:tcW w:w="1555" w:type="dxa"/>
          </w:tcPr>
          <w:p w:rsidR="0000737E" w:rsidRPr="00AF1BD6" w:rsidRDefault="0000737E" w:rsidP="00C50400">
            <w:pPr>
              <w:spacing w:line="48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參賽組別：</w:t>
            </w:r>
          </w:p>
        </w:tc>
        <w:tc>
          <w:tcPr>
            <w:tcW w:w="6525" w:type="dxa"/>
            <w:gridSpan w:val="2"/>
          </w:tcPr>
          <w:p w:rsidR="0000737E" w:rsidRPr="00AF1BD6" w:rsidRDefault="0000737E" w:rsidP="00C50400">
            <w:pPr>
              <w:spacing w:line="48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sym w:font="Wingdings" w:char="F06F"/>
            </w:r>
            <w:r w:rsidRPr="00AF1BD6">
              <w:rPr>
                <w:rFonts w:asciiTheme="minorEastAsia" w:hAnsiTheme="minorEastAsia" w:hint="eastAsia"/>
              </w:rPr>
              <w:t>第一組：主要融滲於</w:t>
            </w:r>
            <w:r w:rsidRPr="00AF1BD6">
              <w:rPr>
                <w:rFonts w:asciiTheme="minorEastAsia" w:hAnsiTheme="minorEastAsia" w:hint="eastAsia"/>
                <w:b/>
              </w:rPr>
              <w:t>語文教育</w:t>
            </w:r>
            <w:r w:rsidRPr="00AF1BD6">
              <w:rPr>
                <w:rFonts w:asciiTheme="minorEastAsia" w:hAnsiTheme="minorEastAsia" w:hint="eastAsia"/>
              </w:rPr>
              <w:t>的生命教育</w:t>
            </w:r>
          </w:p>
        </w:tc>
        <w:tc>
          <w:tcPr>
            <w:tcW w:w="6946" w:type="dxa"/>
            <w:gridSpan w:val="2"/>
          </w:tcPr>
          <w:p w:rsidR="0000737E" w:rsidRPr="00AF1BD6" w:rsidRDefault="0000737E" w:rsidP="00C50400">
            <w:pPr>
              <w:spacing w:line="48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sym w:font="Wingdings" w:char="F06F"/>
            </w:r>
            <w:r w:rsidRPr="00AF1BD6">
              <w:rPr>
                <w:rFonts w:asciiTheme="minorEastAsia" w:hAnsiTheme="minorEastAsia" w:hint="eastAsia"/>
              </w:rPr>
              <w:t>第二組：主要</w:t>
            </w:r>
            <w:r w:rsidR="000B5682" w:rsidRPr="00AF1BD6">
              <w:rPr>
                <w:rFonts w:asciiTheme="minorEastAsia" w:hAnsiTheme="minorEastAsia" w:hint="eastAsia"/>
              </w:rPr>
              <w:t>融</w:t>
            </w:r>
            <w:r w:rsidRPr="00AF1BD6">
              <w:rPr>
                <w:rFonts w:asciiTheme="minorEastAsia" w:hAnsiTheme="minorEastAsia" w:hint="eastAsia"/>
              </w:rPr>
              <w:t>滲於</w:t>
            </w:r>
            <w:r w:rsidRPr="00AF1BD6">
              <w:rPr>
                <w:rFonts w:asciiTheme="minorEastAsia" w:hAnsiTheme="minorEastAsia" w:hint="eastAsia"/>
                <w:b/>
              </w:rPr>
              <w:t>數理科技教育</w:t>
            </w:r>
            <w:r w:rsidRPr="00AF1BD6">
              <w:rPr>
                <w:rFonts w:asciiTheme="minorEastAsia" w:hAnsiTheme="minorEastAsia" w:hint="eastAsia"/>
              </w:rPr>
              <w:t>的生命教育</w:t>
            </w:r>
            <w:r w:rsidRPr="00AF1BD6">
              <w:rPr>
                <w:rFonts w:asciiTheme="minorEastAsia" w:hAnsiTheme="minorEastAsia"/>
              </w:rPr>
              <w:tab/>
            </w:r>
          </w:p>
        </w:tc>
      </w:tr>
      <w:tr w:rsidR="0000737E" w:rsidRPr="00AF1BD6" w:rsidTr="004F2F6A">
        <w:tc>
          <w:tcPr>
            <w:tcW w:w="1555" w:type="dxa"/>
          </w:tcPr>
          <w:p w:rsidR="0000737E" w:rsidRPr="00AF1BD6" w:rsidRDefault="0000737E" w:rsidP="00C50400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6525" w:type="dxa"/>
            <w:gridSpan w:val="2"/>
          </w:tcPr>
          <w:p w:rsidR="0000737E" w:rsidRPr="00AF1BD6" w:rsidRDefault="0000737E" w:rsidP="00C50400">
            <w:pPr>
              <w:spacing w:line="48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sym w:font="Wingdings" w:char="F06F"/>
            </w:r>
            <w:r w:rsidRPr="00AF1BD6">
              <w:rPr>
                <w:rFonts w:asciiTheme="minorEastAsia" w:hAnsiTheme="minorEastAsia" w:hint="eastAsia"/>
              </w:rPr>
              <w:t>第三組：主要融滲於</w:t>
            </w:r>
            <w:r w:rsidRPr="00AF1BD6">
              <w:rPr>
                <w:rFonts w:asciiTheme="minorEastAsia" w:hAnsiTheme="minorEastAsia" w:hint="eastAsia"/>
                <w:b/>
              </w:rPr>
              <w:t>人文及通識教育</w:t>
            </w:r>
            <w:r w:rsidRPr="00AF1BD6">
              <w:rPr>
                <w:rFonts w:asciiTheme="minorEastAsia" w:hAnsiTheme="minorEastAsia" w:hint="eastAsia"/>
              </w:rPr>
              <w:t>的生命教育</w:t>
            </w:r>
          </w:p>
        </w:tc>
        <w:tc>
          <w:tcPr>
            <w:tcW w:w="6946" w:type="dxa"/>
            <w:gridSpan w:val="2"/>
          </w:tcPr>
          <w:p w:rsidR="0000737E" w:rsidRPr="00AF1BD6" w:rsidRDefault="0000737E" w:rsidP="00C50400">
            <w:pPr>
              <w:spacing w:line="48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sym w:font="Wingdings" w:char="F06F"/>
            </w:r>
            <w:r w:rsidRPr="00AF1BD6">
              <w:rPr>
                <w:rFonts w:asciiTheme="minorEastAsia" w:hAnsiTheme="minorEastAsia" w:hint="eastAsia"/>
              </w:rPr>
              <w:t>第四組：主要融滲於</w:t>
            </w:r>
            <w:r w:rsidRPr="00AF1BD6">
              <w:rPr>
                <w:rFonts w:asciiTheme="minorEastAsia" w:hAnsiTheme="minorEastAsia" w:hint="eastAsia"/>
                <w:b/>
              </w:rPr>
              <w:t>藝術教育、體育及非正規課程</w:t>
            </w:r>
            <w:r w:rsidRPr="00AF1BD6">
              <w:rPr>
                <w:rFonts w:asciiTheme="minorEastAsia" w:hAnsiTheme="minorEastAsia" w:hint="eastAsia"/>
              </w:rPr>
              <w:t>的生命教育</w:t>
            </w:r>
            <w:r w:rsidRPr="00AF1BD6">
              <w:rPr>
                <w:rFonts w:asciiTheme="minorEastAsia" w:hAnsiTheme="minorEastAsia"/>
              </w:rPr>
              <w:tab/>
            </w:r>
          </w:p>
        </w:tc>
      </w:tr>
      <w:tr w:rsidR="0000737E" w:rsidRPr="00AF1BD6" w:rsidTr="004F2F6A">
        <w:tc>
          <w:tcPr>
            <w:tcW w:w="1555" w:type="dxa"/>
          </w:tcPr>
          <w:p w:rsidR="0000737E" w:rsidRPr="00AF1BD6" w:rsidRDefault="0000737E" w:rsidP="00C50400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6525" w:type="dxa"/>
            <w:gridSpan w:val="2"/>
          </w:tcPr>
          <w:p w:rsidR="0000737E" w:rsidRPr="00AF1BD6" w:rsidRDefault="0000737E" w:rsidP="004F2F6A">
            <w:pPr>
              <w:spacing w:line="48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sym w:font="Wingdings" w:char="F06F"/>
            </w:r>
            <w:r w:rsidRPr="00AF1BD6">
              <w:rPr>
                <w:rFonts w:asciiTheme="minorEastAsia" w:hAnsiTheme="minorEastAsia" w:hint="eastAsia"/>
              </w:rPr>
              <w:t>第五組：在</w:t>
            </w:r>
            <w:r w:rsidR="004F2F6A" w:rsidRPr="00AF1BD6">
              <w:rPr>
                <w:rFonts w:asciiTheme="minorEastAsia" w:hAnsiTheme="minorEastAsia" w:hint="eastAsia"/>
              </w:rPr>
              <w:t>成長、德</w:t>
            </w:r>
            <w:r w:rsidRPr="00AF1BD6">
              <w:rPr>
                <w:rFonts w:asciiTheme="minorEastAsia" w:hAnsiTheme="minorEastAsia" w:hint="eastAsia"/>
                <w:b/>
              </w:rPr>
              <w:t>育</w:t>
            </w:r>
            <w:r w:rsidR="004F2F6A" w:rsidRPr="00AF1BD6">
              <w:rPr>
                <w:rFonts w:asciiTheme="minorEastAsia" w:hAnsiTheme="minorEastAsia" w:hint="eastAsia"/>
                <w:b/>
              </w:rPr>
              <w:t>、公民及國民教育</w:t>
            </w:r>
            <w:r w:rsidR="004F2F6A" w:rsidRPr="00AF1BD6">
              <w:rPr>
                <w:rFonts w:asciiTheme="minorEastAsia" w:hAnsiTheme="minorEastAsia" w:hint="eastAsia"/>
              </w:rPr>
              <w:t>推</w:t>
            </w:r>
            <w:r w:rsidRPr="00AF1BD6">
              <w:rPr>
                <w:rFonts w:asciiTheme="minorEastAsia" w:hAnsiTheme="minorEastAsia" w:hint="eastAsia"/>
              </w:rPr>
              <w:t>展的生命教育</w:t>
            </w:r>
          </w:p>
        </w:tc>
        <w:tc>
          <w:tcPr>
            <w:tcW w:w="6946" w:type="dxa"/>
            <w:gridSpan w:val="2"/>
          </w:tcPr>
          <w:p w:rsidR="0000737E" w:rsidRPr="00AF1BD6" w:rsidRDefault="004F2F6A" w:rsidP="00C50400">
            <w:pPr>
              <w:spacing w:line="48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sym w:font="Wingdings" w:char="F06F"/>
            </w:r>
            <w:r w:rsidRPr="00AF1BD6">
              <w:rPr>
                <w:rFonts w:asciiTheme="minorEastAsia" w:hAnsiTheme="minorEastAsia" w:hint="eastAsia"/>
              </w:rPr>
              <w:t>第六組：在</w:t>
            </w:r>
            <w:r w:rsidRPr="00AF1BD6">
              <w:rPr>
                <w:rFonts w:asciiTheme="minorEastAsia" w:hAnsiTheme="minorEastAsia" w:hint="eastAsia"/>
                <w:b/>
              </w:rPr>
              <w:t>幼兒教育</w:t>
            </w:r>
            <w:r w:rsidRPr="00AF1BD6">
              <w:rPr>
                <w:rFonts w:asciiTheme="minorEastAsia" w:hAnsiTheme="minorEastAsia" w:hint="eastAsia"/>
              </w:rPr>
              <w:t>階段推展的生命教育</w:t>
            </w:r>
          </w:p>
        </w:tc>
      </w:tr>
      <w:tr w:rsidR="004F2F6A" w:rsidRPr="00AF1BD6" w:rsidTr="004F2F6A">
        <w:tc>
          <w:tcPr>
            <w:tcW w:w="1555" w:type="dxa"/>
          </w:tcPr>
          <w:p w:rsidR="004F2F6A" w:rsidRPr="00AF1BD6" w:rsidRDefault="004F2F6A" w:rsidP="00C50400">
            <w:pPr>
              <w:spacing w:line="48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實踐課堂：</w:t>
            </w:r>
          </w:p>
        </w:tc>
        <w:tc>
          <w:tcPr>
            <w:tcW w:w="6525" w:type="dxa"/>
            <w:gridSpan w:val="2"/>
          </w:tcPr>
          <w:p w:rsidR="004F2F6A" w:rsidRPr="00AF1BD6" w:rsidRDefault="004F2F6A" w:rsidP="004F2F6A">
            <w:pPr>
              <w:spacing w:line="48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/>
              </w:rPr>
              <w:t>________________</w:t>
            </w:r>
            <w:r w:rsidRPr="00AF1BD6">
              <w:rPr>
                <w:rFonts w:asciiTheme="minorEastAsia" w:hAnsiTheme="minorEastAsia" w:hint="eastAsia"/>
              </w:rPr>
              <w:t>科 /</w:t>
            </w:r>
            <w:r w:rsidRPr="00AF1BD6">
              <w:rPr>
                <w:rFonts w:asciiTheme="minorEastAsia" w:hAnsiTheme="minorEastAsia"/>
              </w:rPr>
              <w:t xml:space="preserve"> </w:t>
            </w:r>
            <w:r w:rsidRPr="00AF1BD6">
              <w:rPr>
                <w:rFonts w:asciiTheme="minorEastAsia" w:hAnsiTheme="minorEastAsia" w:hint="eastAsia"/>
              </w:rPr>
              <w:t>其他</w:t>
            </w:r>
            <w:r w:rsidRPr="00AF1BD6">
              <w:rPr>
                <w:rFonts w:asciiTheme="minorEastAsia" w:hAnsiTheme="minorEastAsia" w:hint="eastAsia"/>
                <w:sz w:val="20"/>
              </w:rPr>
              <w:t>(請註明)</w:t>
            </w:r>
            <w:r w:rsidRPr="00AF1BD6">
              <w:rPr>
                <w:rFonts w:asciiTheme="minorEastAsia" w:hAnsiTheme="minorEastAsia" w:hint="eastAsia"/>
              </w:rPr>
              <w:t>：_________________</w:t>
            </w:r>
            <w:r w:rsidRPr="00AF1BD6">
              <w:rPr>
                <w:rFonts w:asciiTheme="minorEastAsia" w:hAnsiTheme="minorEastAsia"/>
              </w:rPr>
              <w:t xml:space="preserve">         </w:t>
            </w:r>
          </w:p>
        </w:tc>
        <w:tc>
          <w:tcPr>
            <w:tcW w:w="6946" w:type="dxa"/>
            <w:gridSpan w:val="2"/>
          </w:tcPr>
          <w:p w:rsidR="004F2F6A" w:rsidRPr="00AF1BD6" w:rsidRDefault="004F2F6A" w:rsidP="00C50400">
            <w:pPr>
              <w:spacing w:line="48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總課時：</w:t>
            </w:r>
            <w:r w:rsidRPr="00AF1BD6">
              <w:rPr>
                <w:rFonts w:asciiTheme="minorEastAsia" w:hAnsiTheme="minorEastAsia" w:hint="eastAsia"/>
                <w:u w:val="single"/>
              </w:rPr>
              <w:t xml:space="preserve">      </w:t>
            </w:r>
            <w:r w:rsidRPr="00AF1BD6">
              <w:rPr>
                <w:rFonts w:asciiTheme="minorEastAsia" w:hAnsiTheme="minorEastAsia"/>
                <w:u w:val="single"/>
              </w:rPr>
              <w:t xml:space="preserve">  </w:t>
            </w:r>
            <w:r w:rsidRPr="00AF1BD6">
              <w:rPr>
                <w:rFonts w:asciiTheme="minorEastAsia" w:hAnsiTheme="minorEastAsia" w:hint="eastAsia"/>
                <w:u w:val="single"/>
              </w:rPr>
              <w:t xml:space="preserve">  分鐘</w:t>
            </w:r>
          </w:p>
        </w:tc>
      </w:tr>
      <w:tr w:rsidR="004F2F6A" w:rsidRPr="00AF1BD6" w:rsidTr="004F2F6A">
        <w:tc>
          <w:tcPr>
            <w:tcW w:w="1555" w:type="dxa"/>
            <w:vMerge w:val="restart"/>
          </w:tcPr>
          <w:p w:rsidR="004F2F6A" w:rsidRPr="00AF1BD6" w:rsidRDefault="004F2F6A" w:rsidP="004F2F6A">
            <w:pPr>
              <w:spacing w:line="48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設計理念：</w:t>
            </w:r>
          </w:p>
        </w:tc>
        <w:tc>
          <w:tcPr>
            <w:tcW w:w="13471" w:type="dxa"/>
            <w:gridSpan w:val="4"/>
            <w:tcBorders>
              <w:bottom w:val="single" w:sz="4" w:space="0" w:color="auto"/>
            </w:tcBorders>
          </w:tcPr>
          <w:p w:rsidR="004F2F6A" w:rsidRPr="00AF1BD6" w:rsidRDefault="004F2F6A" w:rsidP="00C50400">
            <w:pPr>
              <w:spacing w:line="48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  <w:sz w:val="20"/>
              </w:rPr>
              <w:t>(</w:t>
            </w:r>
            <w:r w:rsidR="003D2623" w:rsidRPr="00AF1BD6">
              <w:rPr>
                <w:rFonts w:asciiTheme="minorEastAsia" w:hAnsiTheme="minorEastAsia" w:hint="eastAsia"/>
                <w:sz w:val="20"/>
              </w:rPr>
              <w:t>不多於</w:t>
            </w:r>
            <w:r w:rsidRPr="00AF1BD6">
              <w:rPr>
                <w:rFonts w:asciiTheme="minorEastAsia" w:hAnsiTheme="minorEastAsia"/>
                <w:sz w:val="20"/>
              </w:rPr>
              <w:t>300</w:t>
            </w:r>
            <w:r w:rsidRPr="00AF1BD6">
              <w:rPr>
                <w:rFonts w:asciiTheme="minorEastAsia" w:hAnsiTheme="minorEastAsia" w:hint="eastAsia"/>
                <w:sz w:val="20"/>
              </w:rPr>
              <w:t>字)</w:t>
            </w:r>
          </w:p>
        </w:tc>
      </w:tr>
      <w:tr w:rsidR="004F2F6A" w:rsidRPr="00AF1BD6" w:rsidTr="004F2F6A">
        <w:tc>
          <w:tcPr>
            <w:tcW w:w="1555" w:type="dxa"/>
            <w:vMerge/>
          </w:tcPr>
          <w:p w:rsidR="004F2F6A" w:rsidRPr="00AF1BD6" w:rsidRDefault="004F2F6A" w:rsidP="00C50400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134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F6A" w:rsidRPr="00AF1BD6" w:rsidRDefault="004F2F6A" w:rsidP="00C50400">
            <w:pPr>
              <w:spacing w:line="480" w:lineRule="exact"/>
              <w:rPr>
                <w:rFonts w:asciiTheme="minorEastAsia" w:hAnsiTheme="minorEastAsia"/>
              </w:rPr>
            </w:pPr>
          </w:p>
        </w:tc>
      </w:tr>
      <w:tr w:rsidR="0000737E" w:rsidRPr="00AF1BD6" w:rsidTr="00AC3CD0">
        <w:tc>
          <w:tcPr>
            <w:tcW w:w="1555" w:type="dxa"/>
          </w:tcPr>
          <w:p w:rsidR="0000737E" w:rsidRPr="00AF1BD6" w:rsidRDefault="0000737E" w:rsidP="00C50400">
            <w:pPr>
              <w:spacing w:line="48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主題價值</w:t>
            </w:r>
            <w:r w:rsidRPr="00AF1BD6">
              <w:rPr>
                <w:rStyle w:val="FootnoteReference"/>
                <w:rFonts w:asciiTheme="minorEastAsia" w:hAnsiTheme="minorEastAsia"/>
              </w:rPr>
              <w:footnoteReference w:id="1"/>
            </w:r>
            <w:r w:rsidRPr="00AF1BD6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37E" w:rsidRPr="00AF1BD6" w:rsidRDefault="0000737E" w:rsidP="00C50400">
            <w:pPr>
              <w:spacing w:line="480" w:lineRule="exact"/>
              <w:rPr>
                <w:rFonts w:asciiTheme="minorEastAsia" w:hAnsiTheme="minorEastAsia"/>
                <w:u w:val="single"/>
              </w:rPr>
            </w:pPr>
            <w:r w:rsidRPr="00AF1BD6">
              <w:rPr>
                <w:rFonts w:asciiTheme="minorEastAsia" w:hAnsiTheme="minorEastAsia" w:hint="eastAsia"/>
              </w:rPr>
              <w:t xml:space="preserve">1.   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0737E" w:rsidRPr="00AF1BD6" w:rsidRDefault="0000737E" w:rsidP="00C50400">
            <w:pPr>
              <w:spacing w:line="480" w:lineRule="exact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6710" w:type="dxa"/>
            <w:tcBorders>
              <w:top w:val="single" w:sz="4" w:space="0" w:color="auto"/>
              <w:bottom w:val="single" w:sz="4" w:space="0" w:color="auto"/>
            </w:tcBorders>
          </w:tcPr>
          <w:p w:rsidR="0000737E" w:rsidRPr="00AF1BD6" w:rsidRDefault="0000737E" w:rsidP="00C50400">
            <w:pPr>
              <w:spacing w:line="480" w:lineRule="exact"/>
              <w:rPr>
                <w:rFonts w:asciiTheme="minorEastAsia" w:hAnsiTheme="minorEastAsia"/>
                <w:u w:val="single"/>
              </w:rPr>
            </w:pPr>
            <w:r w:rsidRPr="00AF1BD6">
              <w:rPr>
                <w:rFonts w:asciiTheme="minorEastAsia" w:hAnsiTheme="minorEastAsia" w:hint="eastAsia"/>
              </w:rPr>
              <w:t>2.</w:t>
            </w:r>
          </w:p>
        </w:tc>
      </w:tr>
      <w:tr w:rsidR="0000737E" w:rsidRPr="00AF1BD6" w:rsidTr="004F2F6A">
        <w:tc>
          <w:tcPr>
            <w:tcW w:w="1555" w:type="dxa"/>
          </w:tcPr>
          <w:p w:rsidR="0000737E" w:rsidRPr="00AF1BD6" w:rsidRDefault="0000737E" w:rsidP="00C50400">
            <w:pPr>
              <w:spacing w:line="48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學習目標：</w:t>
            </w:r>
          </w:p>
        </w:tc>
        <w:tc>
          <w:tcPr>
            <w:tcW w:w="13471" w:type="dxa"/>
            <w:gridSpan w:val="4"/>
            <w:tcBorders>
              <w:bottom w:val="single" w:sz="4" w:space="0" w:color="auto"/>
            </w:tcBorders>
          </w:tcPr>
          <w:p w:rsidR="0000737E" w:rsidRPr="00AF1BD6" w:rsidRDefault="0000737E" w:rsidP="00C50400">
            <w:pPr>
              <w:spacing w:line="48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1.</w:t>
            </w:r>
          </w:p>
        </w:tc>
      </w:tr>
      <w:tr w:rsidR="0000737E" w:rsidRPr="00AF1BD6" w:rsidTr="004F2F6A">
        <w:tc>
          <w:tcPr>
            <w:tcW w:w="1555" w:type="dxa"/>
          </w:tcPr>
          <w:p w:rsidR="0000737E" w:rsidRPr="00AF1BD6" w:rsidRDefault="0000737E" w:rsidP="00C50400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134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737E" w:rsidRPr="00AF1BD6" w:rsidRDefault="0000737E" w:rsidP="00C50400">
            <w:pPr>
              <w:spacing w:line="48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2.</w:t>
            </w:r>
          </w:p>
        </w:tc>
      </w:tr>
    </w:tbl>
    <w:p w:rsidR="0000737E" w:rsidRPr="00AF1BD6" w:rsidRDefault="00B04784" w:rsidP="00BD4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EastAsia" w:hAnsiTheme="minorEastAsia"/>
          <w:color w:val="000000" w:themeColor="text1"/>
        </w:rPr>
      </w:pPr>
      <w:r w:rsidRPr="00AF1BD6">
        <w:rPr>
          <w:rFonts w:asciiTheme="minorEastAsia" w:hAnsiTheme="minorEastAsia"/>
          <w:color w:val="000000" w:themeColor="text1"/>
        </w:rP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851"/>
        <w:gridCol w:w="1701"/>
        <w:gridCol w:w="1701"/>
        <w:gridCol w:w="1843"/>
        <w:gridCol w:w="1665"/>
      </w:tblGrid>
      <w:tr w:rsidR="0000737E" w:rsidRPr="00AF1BD6" w:rsidTr="00576119">
        <w:trPr>
          <w:tblHeader/>
        </w:trPr>
        <w:tc>
          <w:tcPr>
            <w:tcW w:w="4815" w:type="dxa"/>
            <w:shd w:val="clear" w:color="auto" w:fill="D9D9D9" w:themeFill="background1" w:themeFillShade="D9"/>
          </w:tcPr>
          <w:p w:rsidR="0000737E" w:rsidRPr="00AF1BD6" w:rsidRDefault="0000737E" w:rsidP="00D754D1">
            <w:pPr>
              <w:jc w:val="center"/>
              <w:rPr>
                <w:rFonts w:asciiTheme="minorEastAsia" w:hAnsiTheme="minorEastAsia"/>
                <w:b/>
              </w:rPr>
            </w:pPr>
            <w:r w:rsidRPr="00AF1BD6">
              <w:rPr>
                <w:rFonts w:asciiTheme="minorEastAsia" w:hAnsiTheme="minorEastAsia" w:hint="eastAsia"/>
                <w:b/>
              </w:rPr>
              <w:lastRenderedPageBreak/>
              <w:t>教學活動流程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0737E" w:rsidRPr="00AF1BD6" w:rsidRDefault="0000737E" w:rsidP="00D754D1">
            <w:pPr>
              <w:jc w:val="center"/>
              <w:rPr>
                <w:rFonts w:asciiTheme="minorEastAsia" w:hAnsiTheme="minorEastAsia"/>
                <w:b/>
              </w:rPr>
            </w:pPr>
            <w:r w:rsidRPr="00AF1BD6">
              <w:rPr>
                <w:rFonts w:asciiTheme="minorEastAsia" w:hAnsiTheme="minorEastAsia" w:hint="eastAsia"/>
                <w:b/>
              </w:rPr>
              <w:t>預期學習成果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0737E" w:rsidRPr="00AF1BD6" w:rsidRDefault="0000737E" w:rsidP="00D754D1">
            <w:pPr>
              <w:jc w:val="center"/>
              <w:rPr>
                <w:rFonts w:asciiTheme="minorEastAsia" w:hAnsiTheme="minorEastAsia"/>
                <w:b/>
              </w:rPr>
            </w:pPr>
            <w:r w:rsidRPr="00AF1BD6">
              <w:rPr>
                <w:rFonts w:asciiTheme="minorEastAsia" w:hAnsiTheme="minorEastAsia" w:hint="eastAsia"/>
                <w:b/>
              </w:rPr>
              <w:t>時間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737E" w:rsidRPr="00AF1BD6" w:rsidRDefault="0000737E" w:rsidP="00D754D1">
            <w:pPr>
              <w:jc w:val="center"/>
              <w:rPr>
                <w:rFonts w:asciiTheme="minorEastAsia" w:hAnsiTheme="minorEastAsia"/>
                <w:b/>
              </w:rPr>
            </w:pPr>
            <w:r w:rsidRPr="00AF1BD6">
              <w:rPr>
                <w:rFonts w:asciiTheme="minorEastAsia" w:hAnsiTheme="minorEastAsia" w:hint="eastAsia"/>
                <w:b/>
              </w:rPr>
              <w:t>教學策略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737E" w:rsidRPr="00AF1BD6" w:rsidRDefault="0000737E" w:rsidP="00D754D1">
            <w:pPr>
              <w:jc w:val="center"/>
              <w:rPr>
                <w:rFonts w:asciiTheme="minorEastAsia" w:hAnsiTheme="minorEastAsia"/>
                <w:b/>
              </w:rPr>
            </w:pPr>
            <w:r w:rsidRPr="00AF1BD6">
              <w:rPr>
                <w:rFonts w:asciiTheme="minorEastAsia" w:hAnsiTheme="minorEastAsia" w:hint="eastAsia"/>
                <w:b/>
              </w:rPr>
              <w:t>學習評量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737E" w:rsidRPr="00AF1BD6" w:rsidRDefault="0000737E" w:rsidP="00D754D1">
            <w:pPr>
              <w:jc w:val="center"/>
              <w:rPr>
                <w:rFonts w:asciiTheme="minorEastAsia" w:hAnsiTheme="minorEastAsia"/>
                <w:b/>
              </w:rPr>
            </w:pPr>
            <w:r w:rsidRPr="00AF1BD6">
              <w:rPr>
                <w:rFonts w:asciiTheme="minorEastAsia" w:hAnsiTheme="minorEastAsia" w:hint="eastAsia"/>
                <w:b/>
              </w:rPr>
              <w:t>教學資源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00737E" w:rsidRPr="00AF1BD6" w:rsidRDefault="0000737E" w:rsidP="00D754D1">
            <w:pPr>
              <w:jc w:val="center"/>
              <w:rPr>
                <w:rFonts w:asciiTheme="minorEastAsia" w:hAnsiTheme="minorEastAsia"/>
                <w:b/>
              </w:rPr>
            </w:pPr>
            <w:r w:rsidRPr="00AF1BD6">
              <w:rPr>
                <w:rFonts w:asciiTheme="minorEastAsia" w:hAnsiTheme="minorEastAsia" w:hint="eastAsia"/>
                <w:b/>
              </w:rPr>
              <w:t>備註</w:t>
            </w:r>
          </w:p>
        </w:tc>
      </w:tr>
      <w:tr w:rsidR="0000737E" w:rsidRPr="00AF1BD6" w:rsidTr="00576119">
        <w:tc>
          <w:tcPr>
            <w:tcW w:w="4815" w:type="dxa"/>
            <w:shd w:val="clear" w:color="auto" w:fill="FFFFFF" w:themeFill="background1"/>
          </w:tcPr>
          <w:p w:rsidR="0000737E" w:rsidRPr="00AF1BD6" w:rsidRDefault="0000737E" w:rsidP="00D754D1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例：</w:t>
            </w:r>
            <w:r w:rsidRPr="00AF1BD6">
              <w:rPr>
                <w:rFonts w:asciiTheme="minorEastAsia" w:hAnsiTheme="minorEastAsia"/>
              </w:rPr>
              <w:br/>
            </w:r>
            <w:r w:rsidRPr="00AF1BD6">
              <w:rPr>
                <w:rFonts w:asciiTheme="minorEastAsia" w:hAnsiTheme="minorEastAsia" w:hint="eastAsia"/>
              </w:rPr>
              <w:t>2-1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（指期望能達到主題價值２及學習目標１）</w:t>
            </w:r>
          </w:p>
          <w:p w:rsidR="0000737E" w:rsidRPr="00AF1BD6" w:rsidRDefault="0000737E" w:rsidP="00D754D1">
            <w:pPr>
              <w:jc w:val="both"/>
              <w:rPr>
                <w:rFonts w:asciiTheme="minorEastAsia" w:hAnsiTheme="minorEastAsia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0737E" w:rsidRPr="00AF1BD6" w:rsidRDefault="0000737E" w:rsidP="00D754D1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例：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角色扮演</w:t>
            </w:r>
            <w:r w:rsidRPr="00AF1BD6">
              <w:rPr>
                <w:rFonts w:asciiTheme="minorEastAsia" w:hAnsiTheme="minorEastAsia"/>
              </w:rPr>
              <w:br/>
            </w:r>
            <w:r w:rsidRPr="00AF1BD6">
              <w:rPr>
                <w:rFonts w:asciiTheme="minorEastAsia" w:hAnsiTheme="minorEastAsia" w:hint="eastAsia"/>
              </w:rPr>
              <w:t>戲劇表演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簡報教學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繪本教學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電影教學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影片欣賞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全班學習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小組討論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小組合作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小組分享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全班分享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個別學習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自我反思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資料蒐集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觀察紀錄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口頭報告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校外學習</w:t>
            </w:r>
            <w:r w:rsidRPr="00AF1BD6">
              <w:rPr>
                <w:rFonts w:asciiTheme="minorEastAsia" w:hAnsiTheme="minorEastAsia"/>
              </w:rPr>
              <w:br/>
            </w:r>
            <w:r w:rsidRPr="00AF1BD6">
              <w:rPr>
                <w:rFonts w:asciiTheme="minorEastAsia" w:hAnsiTheme="minorEastAsia" w:hint="eastAsia"/>
              </w:rPr>
              <w:t>服務學習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例：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表演創意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學習態度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活動參與度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紀錄表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口頭發表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工作紙評量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檔案評量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作文評量</w:t>
            </w:r>
            <w:r w:rsidRPr="00AF1BD6">
              <w:rPr>
                <w:rFonts w:asciiTheme="minorEastAsia" w:hAnsiTheme="minorEastAsia"/>
              </w:rPr>
              <w:br/>
            </w:r>
            <w:r w:rsidRPr="00AF1BD6">
              <w:rPr>
                <w:rFonts w:asciiTheme="minorEastAsia" w:hAnsiTheme="minorEastAsia" w:hint="eastAsia"/>
              </w:rPr>
              <w:t>反省日記</w:t>
            </w:r>
          </w:p>
        </w:tc>
        <w:tc>
          <w:tcPr>
            <w:tcW w:w="1843" w:type="dxa"/>
            <w:shd w:val="clear" w:color="auto" w:fill="FFFFFF" w:themeFill="background1"/>
          </w:tcPr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</w:rPr>
            </w:pPr>
            <w:r w:rsidRPr="00AF1BD6">
              <w:rPr>
                <w:rFonts w:asciiTheme="minorEastAsia" w:hAnsiTheme="minorEastAsia" w:hint="eastAsia"/>
              </w:rPr>
              <w:t>例：</w:t>
            </w:r>
          </w:p>
          <w:p w:rsidR="0000737E" w:rsidRPr="00AF1BD6" w:rsidRDefault="0000737E" w:rsidP="00D754D1">
            <w:pPr>
              <w:spacing w:line="400" w:lineRule="exact"/>
              <w:rPr>
                <w:rFonts w:asciiTheme="minorEastAsia" w:hAnsiTheme="minorEastAsia"/>
                <w:sz w:val="28"/>
                <w:vertAlign w:val="superscript"/>
              </w:rPr>
            </w:pPr>
            <w:r w:rsidRPr="00AF1BD6">
              <w:rPr>
                <w:rFonts w:asciiTheme="minorEastAsia" w:hAnsiTheme="minorEastAsia" w:hint="eastAsia"/>
              </w:rPr>
              <w:t>影片：黃金花</w:t>
            </w:r>
            <w:r w:rsidRPr="00AF1BD6">
              <w:rPr>
                <w:rStyle w:val="FootnoteReference"/>
                <w:rFonts w:asciiTheme="minorEastAsia" w:hAnsiTheme="minorEastAsia"/>
                <w:sz w:val="28"/>
              </w:rPr>
              <w:footnoteReference w:id="2"/>
            </w:r>
          </w:p>
          <w:p w:rsidR="0000737E" w:rsidRPr="00AF1BD6" w:rsidRDefault="0000737E" w:rsidP="00D754D1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00737E" w:rsidRPr="00AF1BD6" w:rsidRDefault="0000737E" w:rsidP="00D754D1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 w:rsidR="0000737E" w:rsidRPr="00AF1BD6" w:rsidRDefault="0000737E" w:rsidP="00F37A36">
      <w:pPr>
        <w:spacing w:line="480" w:lineRule="exact"/>
        <w:rPr>
          <w:rFonts w:asciiTheme="minorEastAsia" w:hAnsiTheme="minorEastAsia"/>
          <w:u w:val="single"/>
        </w:rPr>
      </w:pPr>
    </w:p>
    <w:sectPr w:rsidR="0000737E" w:rsidRPr="00AF1BD6" w:rsidSect="00AA69F0">
      <w:headerReference w:type="default" r:id="rId8"/>
      <w:pgSz w:w="16838" w:h="11906" w:orient="landscape"/>
      <w:pgMar w:top="567" w:right="1134" w:bottom="567" w:left="1134" w:header="680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E99" w:rsidRDefault="00183E99" w:rsidP="00C50400">
      <w:r>
        <w:separator/>
      </w:r>
    </w:p>
  </w:endnote>
  <w:endnote w:type="continuationSeparator" w:id="0">
    <w:p w:rsidR="00183E99" w:rsidRDefault="00183E99" w:rsidP="00C5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E99" w:rsidRDefault="00183E99" w:rsidP="00C50400">
      <w:r>
        <w:separator/>
      </w:r>
    </w:p>
  </w:footnote>
  <w:footnote w:type="continuationSeparator" w:id="0">
    <w:p w:rsidR="00183E99" w:rsidRDefault="00183E99" w:rsidP="00C50400">
      <w:r>
        <w:continuationSeparator/>
      </w:r>
    </w:p>
  </w:footnote>
  <w:footnote w:id="1">
    <w:p w:rsidR="008B4381" w:rsidRPr="00B04784" w:rsidRDefault="0000737E" w:rsidP="008B4381">
      <w:pPr>
        <w:pStyle w:val="FootnoteText"/>
        <w:rPr>
          <w:rFonts w:asciiTheme="minorEastAsia" w:hAnsiTheme="minorEastAsia"/>
        </w:rPr>
      </w:pPr>
      <w:r w:rsidRPr="00B04784">
        <w:rPr>
          <w:rStyle w:val="FootnoteReference"/>
          <w:rFonts w:asciiTheme="minorEastAsia" w:hAnsiTheme="minorEastAsia"/>
        </w:rPr>
        <w:footnoteRef/>
      </w:r>
      <w:r w:rsidRPr="00B04784">
        <w:rPr>
          <w:rFonts w:asciiTheme="minorEastAsia" w:hAnsiTheme="minorEastAsia"/>
        </w:rPr>
        <w:t xml:space="preserve"> </w:t>
      </w:r>
      <w:r w:rsidR="008B4381" w:rsidRPr="00B04784">
        <w:rPr>
          <w:rFonts w:asciiTheme="minorEastAsia" w:hAnsiTheme="minorEastAsia" w:hint="eastAsia"/>
        </w:rPr>
        <w:t>可參考教育局《新修訂德育及公民教育課程架構》(2008)所列的七種首要培育的價值觀和態度</w:t>
      </w:r>
      <w:hyperlink r:id="rId1" w:anchor="s3.3.1" w:history="1">
        <w:r w:rsidR="008B4381" w:rsidRPr="00B04784">
          <w:rPr>
            <w:rStyle w:val="Hyperlink"/>
            <w:rFonts w:asciiTheme="minorEastAsia" w:hAnsiTheme="minorEastAsia" w:hint="eastAsia"/>
          </w:rPr>
          <w:t>https://cd.edb.gov.hk/becg/tchinese/chapter3A.html#s3.3.1</w:t>
        </w:r>
      </w:hyperlink>
      <w:r w:rsidR="008B4381" w:rsidRPr="00B04784">
        <w:rPr>
          <w:rFonts w:asciiTheme="minorEastAsia" w:hAnsiTheme="minorEastAsia" w:hint="eastAsia"/>
        </w:rPr>
        <w:t>；</w:t>
      </w:r>
    </w:p>
    <w:p w:rsidR="0000737E" w:rsidRDefault="008B4381" w:rsidP="008B4381">
      <w:pPr>
        <w:pStyle w:val="FootnoteText"/>
        <w:ind w:left="142"/>
      </w:pPr>
      <w:r w:rsidRPr="00B04784">
        <w:rPr>
          <w:rFonts w:asciiTheme="minorEastAsia" w:hAnsiTheme="minorEastAsia" w:hint="eastAsia"/>
        </w:rPr>
        <w:t>香港教育大學宗教教育與心靈教育中心「道：大中華地區生命及品格教育社群」對生命教育的構想</w:t>
      </w:r>
      <w:hyperlink r:id="rId2" w:history="1">
        <w:r w:rsidR="00E30DBE" w:rsidRPr="00B04784">
          <w:rPr>
            <w:rStyle w:val="Hyperlink"/>
            <w:rFonts w:asciiTheme="minorEastAsia" w:hAnsiTheme="minorEastAsia"/>
          </w:rPr>
          <w:t>https://www.eduhk.hk/crse/tc/lace-community-greater-china-region/</w:t>
        </w:r>
      </w:hyperlink>
      <w:r w:rsidRPr="00B04784">
        <w:rPr>
          <w:rFonts w:asciiTheme="minorEastAsia" w:hAnsiTheme="minorEastAsia" w:hint="eastAsia"/>
        </w:rPr>
        <w:t>；以及其他價值觀，如：平等、永續發展等。</w:t>
      </w:r>
    </w:p>
  </w:footnote>
  <w:footnote w:id="2">
    <w:p w:rsidR="0000737E" w:rsidRDefault="0000737E" w:rsidP="000073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教學資源來源：《黃金花》，陳大利，</w:t>
      </w:r>
      <w:r>
        <w:rPr>
          <w:rFonts w:hint="eastAsia"/>
        </w:rPr>
        <w:t>2017</w:t>
      </w:r>
      <w:r>
        <w:rPr>
          <w:rFonts w:hint="eastAsia"/>
        </w:rPr>
        <w:t>，香港。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5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0A3B" w:rsidRDefault="00A90A3B" w:rsidP="0000737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9F0">
          <w:rPr>
            <w:noProof/>
          </w:rPr>
          <w:t>1</w:t>
        </w:r>
        <w:r>
          <w:rPr>
            <w:noProof/>
          </w:rPr>
          <w:fldChar w:fldCharType="end"/>
        </w:r>
        <w:r w:rsidR="0000737E">
          <w:rPr>
            <w:noProof/>
          </w:rP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F78F0"/>
    <w:multiLevelType w:val="hybridMultilevel"/>
    <w:tmpl w:val="A57C2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NTQ1MjQ2MbIwtbBU0lEKTi0uzszPAykwrQUAebL91CwAAAA="/>
  </w:docVars>
  <w:rsids>
    <w:rsidRoot w:val="007F79AC"/>
    <w:rsid w:val="0000737E"/>
    <w:rsid w:val="000458A1"/>
    <w:rsid w:val="00046094"/>
    <w:rsid w:val="0007736E"/>
    <w:rsid w:val="00077C75"/>
    <w:rsid w:val="00093871"/>
    <w:rsid w:val="00097032"/>
    <w:rsid w:val="000B5682"/>
    <w:rsid w:val="000C243D"/>
    <w:rsid w:val="000E1E87"/>
    <w:rsid w:val="000E4E39"/>
    <w:rsid w:val="00102627"/>
    <w:rsid w:val="00112652"/>
    <w:rsid w:val="001138B2"/>
    <w:rsid w:val="00136D03"/>
    <w:rsid w:val="00140323"/>
    <w:rsid w:val="0016452E"/>
    <w:rsid w:val="00166996"/>
    <w:rsid w:val="001822CF"/>
    <w:rsid w:val="00183E99"/>
    <w:rsid w:val="001955C4"/>
    <w:rsid w:val="001A0F09"/>
    <w:rsid w:val="00215C9D"/>
    <w:rsid w:val="00216B68"/>
    <w:rsid w:val="00217F91"/>
    <w:rsid w:val="00260600"/>
    <w:rsid w:val="00273511"/>
    <w:rsid w:val="002B12FE"/>
    <w:rsid w:val="002C16DB"/>
    <w:rsid w:val="002C22A8"/>
    <w:rsid w:val="002C676B"/>
    <w:rsid w:val="002D6AF1"/>
    <w:rsid w:val="00352862"/>
    <w:rsid w:val="003609FF"/>
    <w:rsid w:val="00373D7A"/>
    <w:rsid w:val="0038026F"/>
    <w:rsid w:val="00381FFE"/>
    <w:rsid w:val="003950F3"/>
    <w:rsid w:val="003A4719"/>
    <w:rsid w:val="003D2623"/>
    <w:rsid w:val="003D6BB3"/>
    <w:rsid w:val="003E5DD3"/>
    <w:rsid w:val="003F01E0"/>
    <w:rsid w:val="003F1F19"/>
    <w:rsid w:val="00424A86"/>
    <w:rsid w:val="004345ED"/>
    <w:rsid w:val="004537B3"/>
    <w:rsid w:val="0046474E"/>
    <w:rsid w:val="0049186C"/>
    <w:rsid w:val="004D474C"/>
    <w:rsid w:val="004D791E"/>
    <w:rsid w:val="004F2F6A"/>
    <w:rsid w:val="0052165D"/>
    <w:rsid w:val="00576119"/>
    <w:rsid w:val="0059301E"/>
    <w:rsid w:val="00595B19"/>
    <w:rsid w:val="005A59FC"/>
    <w:rsid w:val="005C2373"/>
    <w:rsid w:val="005F3D1A"/>
    <w:rsid w:val="00637D0B"/>
    <w:rsid w:val="006C625D"/>
    <w:rsid w:val="00747EF1"/>
    <w:rsid w:val="0077204D"/>
    <w:rsid w:val="00780140"/>
    <w:rsid w:val="007A0653"/>
    <w:rsid w:val="007F79AC"/>
    <w:rsid w:val="00860D17"/>
    <w:rsid w:val="008728DB"/>
    <w:rsid w:val="008776F5"/>
    <w:rsid w:val="008872E4"/>
    <w:rsid w:val="008A5F47"/>
    <w:rsid w:val="008B4381"/>
    <w:rsid w:val="008E34A5"/>
    <w:rsid w:val="00907B99"/>
    <w:rsid w:val="009A7ED0"/>
    <w:rsid w:val="009B0987"/>
    <w:rsid w:val="009D2BF5"/>
    <w:rsid w:val="00A211D2"/>
    <w:rsid w:val="00A319E0"/>
    <w:rsid w:val="00A47721"/>
    <w:rsid w:val="00A631C1"/>
    <w:rsid w:val="00A70D09"/>
    <w:rsid w:val="00A87320"/>
    <w:rsid w:val="00A90A3B"/>
    <w:rsid w:val="00A93C61"/>
    <w:rsid w:val="00AA69F0"/>
    <w:rsid w:val="00AC0868"/>
    <w:rsid w:val="00AC3CD0"/>
    <w:rsid w:val="00AC564B"/>
    <w:rsid w:val="00AF1BD6"/>
    <w:rsid w:val="00B04784"/>
    <w:rsid w:val="00B05D25"/>
    <w:rsid w:val="00B0674B"/>
    <w:rsid w:val="00B156EC"/>
    <w:rsid w:val="00B433BC"/>
    <w:rsid w:val="00B66F9E"/>
    <w:rsid w:val="00BA0367"/>
    <w:rsid w:val="00BC3586"/>
    <w:rsid w:val="00BD424B"/>
    <w:rsid w:val="00BD64F9"/>
    <w:rsid w:val="00BF45D9"/>
    <w:rsid w:val="00C01E8C"/>
    <w:rsid w:val="00C31E52"/>
    <w:rsid w:val="00C35887"/>
    <w:rsid w:val="00C4351B"/>
    <w:rsid w:val="00C50400"/>
    <w:rsid w:val="00C8128A"/>
    <w:rsid w:val="00C87B3E"/>
    <w:rsid w:val="00D06583"/>
    <w:rsid w:val="00D905FB"/>
    <w:rsid w:val="00DB14D1"/>
    <w:rsid w:val="00DB25E4"/>
    <w:rsid w:val="00DD6ECB"/>
    <w:rsid w:val="00E30DBE"/>
    <w:rsid w:val="00EC18A3"/>
    <w:rsid w:val="00EE6C42"/>
    <w:rsid w:val="00F05E29"/>
    <w:rsid w:val="00F16F59"/>
    <w:rsid w:val="00F206E2"/>
    <w:rsid w:val="00F37A36"/>
    <w:rsid w:val="00F62E1B"/>
    <w:rsid w:val="00F65FED"/>
    <w:rsid w:val="00F722E3"/>
    <w:rsid w:val="00F9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68F7612-B9FE-4CD4-BA2A-0ADDD8FB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4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400"/>
  </w:style>
  <w:style w:type="paragraph" w:styleId="Footer">
    <w:name w:val="footer"/>
    <w:basedOn w:val="Normal"/>
    <w:link w:val="FooterChar"/>
    <w:uiPriority w:val="99"/>
    <w:unhideWhenUsed/>
    <w:rsid w:val="00C504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400"/>
  </w:style>
  <w:style w:type="paragraph" w:styleId="FootnoteText">
    <w:name w:val="footnote text"/>
    <w:basedOn w:val="Normal"/>
    <w:link w:val="FootnoteTextChar"/>
    <w:uiPriority w:val="99"/>
    <w:semiHidden/>
    <w:unhideWhenUsed/>
    <w:rsid w:val="00F37A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A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A36"/>
    <w:rPr>
      <w:vertAlign w:val="superscript"/>
    </w:rPr>
  </w:style>
  <w:style w:type="paragraph" w:customStyle="1" w:styleId="paragraph">
    <w:name w:val="paragraph"/>
    <w:basedOn w:val="Normal"/>
    <w:rsid w:val="00C87B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normaltextrun">
    <w:name w:val="normaltextrun"/>
    <w:basedOn w:val="DefaultParagraphFont"/>
    <w:rsid w:val="00C87B3E"/>
  </w:style>
  <w:style w:type="character" w:customStyle="1" w:styleId="eop">
    <w:name w:val="eop"/>
    <w:basedOn w:val="DefaultParagraphFont"/>
    <w:rsid w:val="00C87B3E"/>
  </w:style>
  <w:style w:type="character" w:styleId="Hyperlink">
    <w:name w:val="Hyperlink"/>
    <w:basedOn w:val="DefaultParagraphFont"/>
    <w:uiPriority w:val="99"/>
    <w:unhideWhenUsed/>
    <w:rsid w:val="008B43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38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duhk.hk/crse/tc/lace-community-greater-china-region/" TargetMode="External"/><Relationship Id="rId1" Type="http://schemas.openxmlformats.org/officeDocument/2006/relationships/hyperlink" Target="https://cd.edb.gov.hk/becg/tchinese/chapter3A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A0973-D4F6-4ED0-8590-60DD55C6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Chu</dc:creator>
  <cp:keywords/>
  <dc:description/>
  <cp:lastModifiedBy>CHAN, Tung Tung [CRSE]</cp:lastModifiedBy>
  <cp:revision>4</cp:revision>
  <cp:lastPrinted>2019-07-10T02:30:00Z</cp:lastPrinted>
  <dcterms:created xsi:type="dcterms:W3CDTF">2021-02-09T04:43:00Z</dcterms:created>
  <dcterms:modified xsi:type="dcterms:W3CDTF">2021-02-09T05:04:00Z</dcterms:modified>
</cp:coreProperties>
</file>